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المستعمرات الإسرائيلية في الضفة الغربية</w:t>
      </w:r>
      <w:r w:rsidR="00B77207" w:rsidRPr="00E13FF1">
        <w:rPr>
          <w:sz w:val="40"/>
          <w:szCs w:val="40"/>
          <w:rtl/>
        </w:rPr>
        <w:t xml:space="preserve"> </w:t>
      </w:r>
    </w:p>
    <w:p w:rsidR="00B77207" w:rsidRPr="00E13FF1" w:rsidRDefault="00B77207" w:rsidP="006F171E">
      <w:pPr>
        <w:pStyle w:val="Heading8"/>
        <w:rPr>
          <w:rtl/>
        </w:rPr>
      </w:pPr>
      <w:r w:rsidRPr="00E13FF1">
        <w:rPr>
          <w:rtl/>
        </w:rPr>
        <w:t>التقرير الإحصائي السنوي</w:t>
      </w:r>
      <w:r w:rsidR="00D54C5C">
        <w:rPr>
          <w:rFonts w:hint="cs"/>
          <w:rtl/>
        </w:rPr>
        <w:t>،</w:t>
      </w:r>
      <w:r w:rsidRPr="00E13FF1">
        <w:rPr>
          <w:rtl/>
        </w:rPr>
        <w:t xml:space="preserve"> </w:t>
      </w:r>
      <w:r w:rsidR="006F171E">
        <w:rPr>
          <w:rFonts w:hint="cs"/>
          <w:rtl/>
        </w:rPr>
        <w:t>2020</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rtl/>
          <w:lang w:eastAsia="en-US"/>
        </w:rPr>
      </w:pPr>
    </w:p>
    <w:p w:rsidR="009B62BF" w:rsidRPr="009B62BF" w:rsidRDefault="009B62BF">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6F171E">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6F171E">
              <w:rPr>
                <w:rFonts w:ascii="Simplified Arabic" w:hAnsi="Simplified Arabic" w:cs="Simplified Arabic" w:hint="cs"/>
                <w:b/>
                <w:bCs/>
                <w:sz w:val="28"/>
                <w:szCs w:val="28"/>
                <w:rtl/>
              </w:rPr>
              <w:t>2021</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A078BA" w:rsidP="00A078BA">
      <w:pPr>
        <w:jc w:val="lowKashida"/>
        <w:rPr>
          <w:rFonts w:cs="Simplified Arabic"/>
          <w:b/>
          <w:bCs/>
          <w:u w:val="single"/>
          <w:lang w:eastAsia="en-US"/>
        </w:rPr>
      </w:pPr>
    </w:p>
    <w:p w:rsidR="00A078BA" w:rsidRDefault="00C4750A" w:rsidP="00A078BA">
      <w:pPr>
        <w:ind w:left="84"/>
        <w:jc w:val="lowKashida"/>
        <w:rPr>
          <w:rFonts w:cs="Simplified Arabic"/>
          <w:b/>
          <w:bCs/>
          <w:u w:val="single"/>
          <w:rtl/>
          <w:lang w:eastAsia="en-US"/>
        </w:rPr>
      </w:pPr>
      <w:r>
        <w:rPr>
          <w:noProof/>
          <w:rtl/>
          <w:lang w:eastAsia="en-US"/>
        </w:rPr>
        <w:pict>
          <v:shapetype id="_x0000_t202" coordsize="21600,21600" o:spt="202" path="m,l,21600r21600,l21600,xe">
            <v:stroke joinstyle="miter"/>
            <v:path gradientshapeok="t" o:connecttype="rect"/>
          </v:shapetype>
          <v:shape id="_x0000_s1028" type="#_x0000_t202" style="position:absolute;left:0;text-align:left;margin-left:8.15pt;margin-top:24.35pt;width:437.15pt;height:71pt;z-index:251659264" wrapcoords="-148 -909 -148 22282 21748 22282 21748 -909 -148 -909" strokeweight="6pt">
            <v:stroke linestyle="thickBetweenThin"/>
            <v:textbox style="mso-next-textbox:#_x0000_s1028">
              <w:txbxContent>
                <w:p w:rsidR="00384431" w:rsidRDefault="00384431"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A078BA" w:rsidRDefault="00A078BA" w:rsidP="00A078BA">
      <w:pPr>
        <w:pStyle w:val="Caption"/>
        <w:jc w:val="lowKashida"/>
        <w:rPr>
          <w:b w:val="0"/>
          <w:bCs w:val="0"/>
          <w:sz w:val="24"/>
          <w:szCs w:val="24"/>
        </w:rPr>
      </w:pPr>
    </w:p>
    <w:p w:rsidR="00783E1F" w:rsidRDefault="00AC14E8" w:rsidP="00783E1F">
      <w:pPr>
        <w:rPr>
          <w:lang w:eastAsia="en-US"/>
        </w:rPr>
      </w:pPr>
      <w:r>
        <w:rPr>
          <w:noProof/>
          <w:lang w:eastAsia="en-US"/>
        </w:rPr>
        <w:drawing>
          <wp:anchor distT="0" distB="0" distL="114300" distR="114300" simplePos="0" relativeHeight="251660800" behindDoc="1" locked="0" layoutInCell="1" allowOverlap="1">
            <wp:simplePos x="0" y="0"/>
            <wp:positionH relativeFrom="column">
              <wp:posOffset>1739265</wp:posOffset>
            </wp:positionH>
            <wp:positionV relativeFrom="paragraph">
              <wp:posOffset>115570</wp:posOffset>
            </wp:positionV>
            <wp:extent cx="2496820" cy="3021330"/>
            <wp:effectExtent l="0" t="0" r="0" b="0"/>
            <wp:wrapTight wrapText="bothSides">
              <wp:wrapPolygon edited="0">
                <wp:start x="0" y="0"/>
                <wp:lineTo x="0" y="21518"/>
                <wp:lineTo x="21424" y="21518"/>
                <wp:lineTo x="21424" y="0"/>
                <wp:lineTo x="0" y="0"/>
              </wp:wrapPolygon>
            </wp:wrapTight>
            <wp:docPr id="3" name="Picture 3"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hmouda\AppData\Local\Microsoft\Windows\INetCache\Content.Word\Agriculture-Census-2021-Logo.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96820" cy="3021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3E1F" w:rsidRPr="00783E1F" w:rsidRDefault="00783E1F" w:rsidP="00783E1F">
      <w:pPr>
        <w:jc w:val="center"/>
        <w:rPr>
          <w:rtl/>
          <w:lang w:eastAsia="en-US"/>
        </w:rPr>
      </w:pPr>
    </w:p>
    <w:p w:rsidR="003C1514" w:rsidRDefault="003C1514"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rtl/>
          <w:lang w:eastAsia="en-US"/>
        </w:rPr>
      </w:pPr>
    </w:p>
    <w:p w:rsidR="003C1514" w:rsidRDefault="003C1514" w:rsidP="00E870E8">
      <w:pPr>
        <w:jc w:val="center"/>
        <w:rPr>
          <w:noProof/>
          <w:rtl/>
          <w:lang w:eastAsia="en-US"/>
        </w:rPr>
      </w:pPr>
    </w:p>
    <w:p w:rsidR="00FA00DB" w:rsidRDefault="00FA00DB" w:rsidP="00E870E8">
      <w:pPr>
        <w:jc w:val="center"/>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B77207" w:rsidRPr="00E13FF1" w:rsidRDefault="00B77207" w:rsidP="006F171E">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B050C9">
        <w:rPr>
          <w:rFonts w:cs="Simplified Arabic" w:hint="cs"/>
          <w:sz w:val="20"/>
          <w:szCs w:val="20"/>
          <w:rtl/>
          <w:lang w:eastAsia="en-US"/>
        </w:rPr>
        <w:t xml:space="preserve">ربيع </w:t>
      </w:r>
      <w:r w:rsidR="007931D0">
        <w:rPr>
          <w:rFonts w:cs="Simplified Arabic" w:hint="cs"/>
          <w:sz w:val="20"/>
          <w:szCs w:val="20"/>
          <w:rtl/>
          <w:lang w:eastAsia="en-US"/>
        </w:rPr>
        <w:t>الثاني</w:t>
      </w:r>
      <w:r w:rsidRPr="00E13FF1">
        <w:rPr>
          <w:rFonts w:cs="Simplified Arabic"/>
          <w:sz w:val="20"/>
          <w:szCs w:val="20"/>
          <w:rtl/>
          <w:lang w:eastAsia="en-US"/>
        </w:rPr>
        <w:t xml:space="preserve">، </w:t>
      </w:r>
      <w:r w:rsidR="006F171E">
        <w:rPr>
          <w:rFonts w:cs="Simplified Arabic" w:hint="cs"/>
          <w:sz w:val="20"/>
          <w:szCs w:val="20"/>
          <w:rtl/>
          <w:lang w:eastAsia="en-US"/>
        </w:rPr>
        <w:t>1443</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6F171E">
        <w:rPr>
          <w:rFonts w:cs="Simplified Arabic" w:hint="cs"/>
          <w:sz w:val="20"/>
          <w:szCs w:val="20"/>
          <w:rtl/>
          <w:lang w:eastAsia="en-US"/>
        </w:rPr>
        <w:t>2021</w:t>
      </w:r>
      <w:r w:rsidRPr="00E13FF1">
        <w:rPr>
          <w:rFonts w:cs="Simplified Arabic"/>
          <w:sz w:val="20"/>
          <w:szCs w:val="20"/>
          <w:rtl/>
          <w:lang w:eastAsia="en-US"/>
        </w:rPr>
        <w:t>.</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جميع الحقوق محفوظة.</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B77207" w:rsidRPr="00E13FF1" w:rsidRDefault="00B77207" w:rsidP="006F171E">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6F171E">
        <w:rPr>
          <w:rFonts w:cs="Simplified Arabic" w:hint="cs"/>
          <w:b/>
          <w:bCs/>
          <w:rtl/>
          <w:lang w:eastAsia="en-US"/>
        </w:rPr>
        <w:t>2021</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المستعمرات الإسرائيلية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w:t>
      </w:r>
      <w:r w:rsidR="0032725D">
        <w:rPr>
          <w:rFonts w:cs="Simplified Arabic" w:hint="cs"/>
          <w:i/>
          <w:iCs/>
          <w:rtl/>
          <w:lang w:eastAsia="en-US"/>
        </w:rPr>
        <w:t xml:space="preserve">      </w:t>
      </w:r>
      <w:r w:rsidRPr="00E13FF1">
        <w:rPr>
          <w:rFonts w:cs="Simplified Arabic"/>
          <w:i/>
          <w:iCs/>
          <w:rtl/>
          <w:lang w:eastAsia="en-US"/>
        </w:rPr>
        <w:t xml:space="preserve"> السنوي </w:t>
      </w:r>
      <w:r w:rsidR="006F171E">
        <w:rPr>
          <w:rFonts w:cs="Simplified Arabic" w:hint="cs"/>
          <w:i/>
          <w:iCs/>
          <w:rtl/>
          <w:lang w:eastAsia="en-US"/>
        </w:rPr>
        <w:t>2020</w:t>
      </w:r>
      <w:r w:rsidRPr="00E13FF1">
        <w:rPr>
          <w:rFonts w:cs="Simplified Arabic"/>
          <w:i/>
          <w:iCs/>
          <w:rtl/>
          <w:lang w:eastAsia="en-US"/>
        </w:rPr>
        <w:t xml:space="preserve">.  </w:t>
      </w:r>
      <w:r w:rsidRPr="00E13FF1">
        <w:rPr>
          <w:rFonts w:cs="Simplified Arabic"/>
          <w:rtl/>
          <w:lang w:eastAsia="en-US"/>
        </w:rPr>
        <w:t>رام الله - فلسطين.</w:t>
      </w:r>
    </w:p>
    <w:p w:rsidR="00783E1F" w:rsidRDefault="00783E1F" w:rsidP="00783E1F">
      <w:pPr>
        <w:rPr>
          <w:lang w:eastAsia="en-US"/>
        </w:rPr>
      </w:pPr>
    </w:p>
    <w:p w:rsidR="00783E1F" w:rsidRPr="00783E1F" w:rsidRDefault="00783E1F" w:rsidP="00783E1F">
      <w:pPr>
        <w:rPr>
          <w:rtl/>
          <w:lang w:eastAsia="en-US"/>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8"/>
        <w:gridCol w:w="1022"/>
        <w:gridCol w:w="2629"/>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7550F0" w:rsidRPr="007550F0" w:rsidRDefault="007550F0" w:rsidP="007550F0">
            <w:pPr>
              <w:jc w:val="lowKashida"/>
              <w:rPr>
                <w:rFonts w:ascii="Simplified Arabic" w:hAnsi="Simplified Arabic" w:cs="Simplified Arabic"/>
                <w:b/>
                <w:bCs/>
                <w:color w:val="000000" w:themeColor="text1"/>
                <w:sz w:val="16"/>
                <w:szCs w:val="16"/>
                <w:lang w:eastAsia="en-US"/>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بريد إلكتروني: </w:t>
            </w:r>
            <w:hyperlink r:id="rId13" w:history="1">
              <w:r w:rsidRPr="001336A0">
                <w:rPr>
                  <w:rFonts w:asciiTheme="majorBidi" w:hAnsiTheme="majorBidi" w:cstheme="majorBidi"/>
                  <w:sz w:val="20"/>
                  <w:szCs w:val="20"/>
                </w:rPr>
                <w:t>diwan@pcbs.gov.ps</w:t>
              </w:r>
            </w:hyperlink>
          </w:p>
          <w:p w:rsidR="005E1CF9" w:rsidRPr="00783E1F" w:rsidRDefault="005E1CF9" w:rsidP="00783E1F">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4" w:history="1">
              <w:r w:rsidRPr="0012345D">
                <w:rPr>
                  <w:rFonts w:asciiTheme="majorBidi" w:hAnsiTheme="majorBidi" w:cstheme="majorBidi"/>
                  <w:b/>
                  <w:bCs/>
                  <w:sz w:val="20"/>
                  <w:szCs w:val="20"/>
                </w:rPr>
                <w:t>http://www.pcbs.gov.ps</w:t>
              </w:r>
            </w:hyperlink>
          </w:p>
        </w:tc>
        <w:tc>
          <w:tcPr>
            <w:tcW w:w="550" w:type="pct"/>
          </w:tcPr>
          <w:p w:rsidR="005E1CF9" w:rsidRPr="00E750CB" w:rsidRDefault="005E1CF9" w:rsidP="005E1CF9">
            <w:pPr>
              <w:jc w:val="lowKashida"/>
              <w:rPr>
                <w:rFonts w:cs="Simplified Arabic"/>
                <w:sz w:val="16"/>
                <w:szCs w:val="16"/>
                <w:rtl/>
              </w:rPr>
            </w:pPr>
          </w:p>
        </w:tc>
        <w:tc>
          <w:tcPr>
            <w:tcW w:w="1415" w:type="pct"/>
          </w:tcPr>
          <w:p w:rsidR="00783E1F" w:rsidRPr="00E750CB" w:rsidRDefault="00783E1F" w:rsidP="00783E1F">
            <w:pPr>
              <w:jc w:val="lowKashida"/>
              <w:rPr>
                <w:rFonts w:cs="Simplified Arabic"/>
                <w:sz w:val="16"/>
                <w:szCs w:val="16"/>
                <w:rtl/>
              </w:rPr>
            </w:pP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5E1CF9" w:rsidRPr="00E750CB" w:rsidRDefault="00017EAB" w:rsidP="00637457">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sidR="00637457">
              <w:rPr>
                <w:b/>
                <w:bCs/>
                <w:color w:val="000000" w:themeColor="text1"/>
                <w:sz w:val="20"/>
              </w:rPr>
              <w:t>2588</w:t>
            </w:r>
            <w:bookmarkStart w:id="0" w:name="_GoBack"/>
            <w:bookmarkEnd w:id="0"/>
          </w:p>
        </w:tc>
      </w:tr>
    </w:tbl>
    <w:p w:rsidR="005E1CF9" w:rsidRPr="005E1CF9" w:rsidRDefault="005E1CF9" w:rsidP="005E1CF9">
      <w:pPr>
        <w:rPr>
          <w:rtl/>
          <w:lang w:eastAsia="en-US"/>
        </w:rPr>
        <w:sectPr w:rsidR="005E1CF9" w:rsidRPr="005E1CF9" w:rsidSect="00FA00DB">
          <w:headerReference w:type="even" r:id="rId15"/>
          <w:footerReference w:type="even" r:id="rId16"/>
          <w:footerReference w:type="default" r:id="rId17"/>
          <w:headerReference w:type="first" r:id="rId18"/>
          <w:pgSz w:w="11909" w:h="16834" w:code="9"/>
          <w:pgMar w:top="1418" w:right="1418" w:bottom="1418" w:left="1418" w:header="709" w:footer="709" w:gutter="0"/>
          <w:pgNumType w:start="23"/>
          <w:cols w:space="720"/>
          <w:docGrid w:linePitch="326"/>
        </w:sectPr>
      </w:pPr>
    </w:p>
    <w:p w:rsidR="00C824D6" w:rsidRDefault="00C824D6">
      <w:pPr>
        <w:pStyle w:val="Heading7"/>
        <w:rPr>
          <w:rFonts w:cs="Simplified Arabic"/>
          <w:szCs w:val="28"/>
        </w:rPr>
      </w:pPr>
    </w:p>
    <w:p w:rsidR="00B77207" w:rsidRPr="00E13FF1" w:rsidRDefault="005E1CF9">
      <w:pPr>
        <w:pStyle w:val="Heading7"/>
        <w:rPr>
          <w:rFonts w:cs="Simplified Arabic"/>
          <w:szCs w:val="28"/>
          <w:rtl/>
        </w:rPr>
      </w:pPr>
      <w:r w:rsidRPr="005E1CF9">
        <w:rPr>
          <w:rFonts w:cs="Simplified Arabic" w:hint="cs"/>
          <w:noProof/>
          <w:szCs w:val="28"/>
          <w:rtl/>
        </w:rPr>
        <w:drawing>
          <wp:inline distT="0" distB="0" distL="0" distR="0">
            <wp:extent cx="5145688" cy="78759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146882" cy="7877733"/>
                    </a:xfrm>
                    <a:prstGeom prst="rect">
                      <a:avLst/>
                    </a:prstGeom>
                    <a:noFill/>
                    <a:ln w="9525">
                      <a:noFill/>
                      <a:miter lim="800000"/>
                      <a:headEnd/>
                      <a:tailEnd/>
                    </a:ln>
                  </pic:spPr>
                </pic:pic>
              </a:graphicData>
            </a:graphic>
          </wp:inline>
        </w:drawing>
      </w:r>
    </w:p>
    <w:p w:rsidR="00B77207" w:rsidRPr="009B62BF" w:rsidRDefault="00B77207">
      <w:pPr>
        <w:pStyle w:val="Heading7"/>
        <w:rPr>
          <w:rFonts w:cs="Simplified Arabic"/>
          <w:sz w:val="18"/>
          <w:szCs w:val="26"/>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r w:rsidRPr="00E13FF1">
        <w:rPr>
          <w:rFonts w:cs="Simplified Arabic"/>
          <w:szCs w:val="28"/>
          <w:rtl/>
        </w:rPr>
        <w:br w:type="page"/>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6F171E">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المستعمرات الإسرائيلية في الضفة الغربية</w:t>
      </w:r>
      <w:r w:rsidRPr="00E13FF1">
        <w:rPr>
          <w:rFonts w:cs="Simplified Arabic"/>
          <w:b/>
          <w:bCs/>
          <w:rtl/>
        </w:rPr>
        <w:t xml:space="preserve"> </w:t>
      </w:r>
      <w:r w:rsidR="006F171E">
        <w:rPr>
          <w:rFonts w:cs="Simplified Arabic" w:hint="cs"/>
          <w:b/>
          <w:bCs/>
          <w:rtl/>
        </w:rPr>
        <w:t>2020</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6F171E">
        <w:rPr>
          <w:rFonts w:ascii="Simplified Arabic" w:hAnsi="Simplified Arabic" w:cs="Simplified Arabic" w:hint="cs"/>
          <w:b/>
          <w:bCs/>
          <w:color w:val="000000"/>
          <w:rtl/>
        </w:rPr>
        <w:t>2021</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br w:type="page"/>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Pr="00E13FF1" w:rsidRDefault="00B77207"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محمد</w:t>
      </w:r>
      <w:r w:rsidRPr="00E13FF1">
        <w:rPr>
          <w:rtl/>
        </w:rPr>
        <w:t xml:space="preserve"> المصري</w:t>
      </w:r>
    </w:p>
    <w:p w:rsidR="00F805E8" w:rsidRPr="004B5375" w:rsidRDefault="00F805E8" w:rsidP="00F601F1">
      <w:pPr>
        <w:ind w:left="567"/>
        <w:rPr>
          <w:rFonts w:cs="Simplified Arabic"/>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C3288C">
        <w:rPr>
          <w:rFonts w:hint="cs"/>
          <w:rtl/>
          <w:lang w:eastAsia="ar-SA"/>
        </w:rPr>
        <w:t>امتثال الشعيبي</w:t>
      </w:r>
      <w:r w:rsidR="00B77207" w:rsidRPr="00C947F1">
        <w:rPr>
          <w:rtl/>
          <w:lang w:eastAsia="ar-SA"/>
        </w:rPr>
        <w:tab/>
      </w:r>
    </w:p>
    <w:p w:rsidR="00FC2517" w:rsidRPr="004B5375"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45517E" w:rsidRDefault="00043C52"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عبد الله عزام</w:t>
      </w:r>
      <w:r w:rsidR="0045517E">
        <w:rPr>
          <w:rFonts w:hint="cs"/>
          <w:rtl/>
          <w:lang w:eastAsia="ar-SA"/>
        </w:rPr>
        <w:t xml:space="preserve"> </w:t>
      </w:r>
    </w:p>
    <w:p w:rsidR="00865E4C" w:rsidRDefault="00865E4C"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محمود عبد الرحمن </w:t>
      </w:r>
    </w:p>
    <w:p w:rsidR="002543AF" w:rsidRPr="004B5375"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5E1CF9" w:rsidRP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5E1CF9">
        <w:rPr>
          <w:rFonts w:hint="cs"/>
          <w:rtl/>
          <w:lang w:eastAsia="ar-SA"/>
        </w:rPr>
        <w:t>خالد أبو خالد</w:t>
      </w:r>
    </w:p>
    <w:p w:rsidR="0070321E"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5E1CF9">
        <w:rPr>
          <w:rFonts w:hint="cs"/>
          <w:rtl/>
          <w:lang w:eastAsia="ar-SA"/>
        </w:rPr>
        <w:t>عناية زيدان</w:t>
      </w:r>
    </w:p>
    <w:p w:rsidR="005E1CF9" w:rsidRPr="004B5375"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sz w:val="22"/>
          <w:szCs w:val="22"/>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C824D6" w:rsidRDefault="005E1CF9" w:rsidP="00C3288C">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b/>
          <w:bCs/>
          <w:color w:val="000000" w:themeColor="text1"/>
          <w:rtl/>
        </w:rPr>
      </w:pPr>
      <w:r w:rsidRPr="00C824D6">
        <w:rPr>
          <w:rFonts w:ascii="Simplified Arabic" w:hAnsi="Simplified Arabic" w:hint="cs"/>
          <w:color w:val="000000" w:themeColor="text1"/>
          <w:rtl/>
        </w:rPr>
        <w:t>د. علا عوض</w:t>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br w:type="page"/>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البيانات الواردة في هذا التقرير حول عدد المستعمرات والمواقع الاستعمارية لا تتسق مع ما يتم نشره من مصادر أخرى لاختلاف التعريفات والتصنيفات.</w:t>
      </w:r>
    </w:p>
    <w:p w:rsidR="008A1075" w:rsidRPr="004B5375" w:rsidRDefault="00654EB9" w:rsidP="00654EB9">
      <w:pPr>
        <w:tabs>
          <w:tab w:val="left" w:pos="1372"/>
        </w:tabs>
        <w:ind w:left="417"/>
        <w:jc w:val="both"/>
        <w:rPr>
          <w:rFonts w:ascii="Simplified Arabic" w:hAnsi="Simplified Arabic" w:cs="Simplified Arabic"/>
          <w:sz w:val="14"/>
          <w:szCs w:val="14"/>
          <w:rtl/>
        </w:rPr>
      </w:pPr>
      <w:r w:rsidRPr="00654EB9">
        <w:rPr>
          <w:rFonts w:ascii="Simplified Arabic" w:hAnsi="Simplified Arabic" w:cs="Simplified Arabic"/>
          <w:rtl/>
        </w:rPr>
        <w:tab/>
      </w:r>
    </w:p>
    <w:p w:rsidR="008A1075" w:rsidRPr="00654EB9" w:rsidRDefault="003E4210" w:rsidP="006F171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6F171E">
        <w:rPr>
          <w:rFonts w:ascii="Simplified Arabic" w:hAnsi="Simplified Arabic" w:cs="Simplified Arabic" w:hint="cs"/>
          <w:rtl/>
        </w:rPr>
        <w:t>4</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w:t>
      </w:r>
      <w:r w:rsidR="006F171E">
        <w:rPr>
          <w:rFonts w:ascii="Simplified Arabic" w:hAnsi="Simplified Arabic" w:cs="Simplified Arabic"/>
          <w:rtl/>
        </w:rPr>
        <w:t xml:space="preserve"> محافظ</w:t>
      </w:r>
      <w:r w:rsidR="006F171E">
        <w:rPr>
          <w:rFonts w:ascii="Simplified Arabic" w:hAnsi="Simplified Arabic" w:cs="Simplified Arabic" w:hint="cs"/>
          <w:rtl/>
        </w:rPr>
        <w:t>ات قلقيلية،</w:t>
      </w:r>
      <w:r w:rsidRPr="00654EB9">
        <w:rPr>
          <w:rFonts w:ascii="Simplified Arabic" w:hAnsi="Simplified Arabic" w:cs="Simplified Arabic"/>
          <w:rtl/>
        </w:rPr>
        <w:t xml:space="preserve"> القدس، وأريحا والأغوار.</w:t>
      </w:r>
    </w:p>
    <w:p w:rsidR="008A1075" w:rsidRPr="00654EB9" w:rsidRDefault="008A1075" w:rsidP="008A1075">
      <w:pPr>
        <w:ind w:left="417"/>
        <w:jc w:val="both"/>
        <w:rPr>
          <w:rFonts w:ascii="Simplified Arabic" w:hAnsi="Simplified Arabic" w:cs="Simplified Arabic"/>
          <w:rtl/>
        </w:rPr>
      </w:pPr>
    </w:p>
    <w:p w:rsidR="00AD58F9" w:rsidRPr="00E13FF1" w:rsidRDefault="00AD58F9" w:rsidP="00AD58F9">
      <w:pPr>
        <w:pStyle w:val="BlockText"/>
        <w:ind w:left="0" w:right="0"/>
        <w:jc w:val="lowKashida"/>
        <w:rPr>
          <w:rtl/>
        </w:rPr>
      </w:pPr>
      <w:r w:rsidRPr="00E13FF1">
        <w:rPr>
          <w:rtl/>
        </w:rPr>
        <w:t>تم استخدام مجموعة من الرموز الخاصة في جداول هذا التقرير</w:t>
      </w:r>
    </w:p>
    <w:p w:rsidR="00AD58F9" w:rsidRPr="00E13FF1" w:rsidRDefault="00AD58F9" w:rsidP="00AD58F9">
      <w:pPr>
        <w:tabs>
          <w:tab w:val="left" w:pos="538"/>
        </w:tabs>
        <w:jc w:val="lowKashida"/>
        <w:rPr>
          <w:rFonts w:cs="Simplified Arabic"/>
          <w:rtl/>
          <w:lang w:eastAsia="en-US"/>
        </w:rPr>
      </w:pPr>
      <w:r w:rsidRPr="00E13FF1">
        <w:rPr>
          <w:rFonts w:cs="Simplified Arabic"/>
          <w:rtl/>
          <w:lang w:eastAsia="en-US"/>
        </w:rPr>
        <w:t>(-)   لا يوجد</w:t>
      </w:r>
    </w:p>
    <w:p w:rsidR="00AD58F9" w:rsidRPr="00E13FF1" w:rsidRDefault="00AD58F9" w:rsidP="00AD58F9">
      <w:pPr>
        <w:tabs>
          <w:tab w:val="num" w:pos="282"/>
        </w:tabs>
        <w:jc w:val="lowKashida"/>
        <w:rPr>
          <w:rFonts w:cs="Simplified Arabic"/>
          <w:rtl/>
          <w:lang w:eastAsia="en-US"/>
        </w:rPr>
      </w:pPr>
      <w:r w:rsidRPr="00E13FF1">
        <w:rPr>
          <w:rFonts w:cs="Simplified Arabic"/>
          <w:rtl/>
          <w:lang w:eastAsia="en-US"/>
        </w:rPr>
        <w:t>(..)  البيانات غير متوفرة</w:t>
      </w:r>
    </w:p>
    <w:p w:rsidR="008A1075" w:rsidRPr="00654EB9" w:rsidRDefault="00AD58F9" w:rsidP="00FB5196">
      <w:pPr>
        <w:tabs>
          <w:tab w:val="num" w:pos="282"/>
        </w:tabs>
        <w:jc w:val="lowKashida"/>
        <w:rPr>
          <w:rFonts w:ascii="Simplified Arabic" w:hAnsi="Simplified Arabic" w:cs="Simplified Arabic"/>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tabs>
                <w:tab w:val="left" w:pos="461"/>
                <w:tab w:val="left" w:pos="694"/>
              </w:tabs>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2</w:t>
            </w:r>
            <w:r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2</w:t>
            </w:r>
            <w:r w:rsidRPr="00E13FF1">
              <w:rPr>
                <w:rFonts w:cs="Simplified Arabic"/>
                <w:rtl/>
                <w:lang w:eastAsia="en-US"/>
              </w:rPr>
              <w:t xml:space="preserve">  عدد المستعمرين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tabs>
                <w:tab w:val="left" w:pos="733"/>
              </w:tabs>
              <w:ind w:firstLine="35"/>
              <w:jc w:val="lowKashida"/>
              <w:rPr>
                <w:rFonts w:cs="Simplified Arabic"/>
                <w:lang w:eastAsia="en-US"/>
              </w:rPr>
            </w:pPr>
            <w:r w:rsidRPr="00E13FF1">
              <w:rPr>
                <w:rFonts w:cs="Simplified Arabic"/>
                <w:rtl/>
                <w:lang w:eastAsia="en-US"/>
              </w:rPr>
              <w:t>3.</w:t>
            </w:r>
            <w:r w:rsidR="00C466AD">
              <w:rPr>
                <w:rFonts w:cs="Simplified Arabic" w:hint="cs"/>
                <w:rtl/>
                <w:lang w:eastAsia="en-US"/>
              </w:rPr>
              <w:t>2</w:t>
            </w:r>
            <w:r w:rsidRPr="00E13FF1">
              <w:rPr>
                <w:rFonts w:cs="Simplified Arabic"/>
                <w:rtl/>
                <w:lang w:eastAsia="en-US"/>
              </w:rPr>
              <w:t xml:space="preserve">  مراحل الاستعمار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4.</w:t>
            </w:r>
            <w:r w:rsidR="00C466AD">
              <w:rPr>
                <w:rFonts w:cs="Simplified Arabic" w:hint="cs"/>
                <w:rtl/>
                <w:lang w:eastAsia="en-US"/>
              </w:rPr>
              <w:t>2</w:t>
            </w:r>
            <w:r w:rsidRPr="00E13FF1">
              <w:rPr>
                <w:rFonts w:cs="Simplified Arabic"/>
                <w:rtl/>
                <w:lang w:eastAsia="en-US"/>
              </w:rPr>
              <w:t xml:space="preserve">  طبيعة الاستعمار في الضفة الغربية </w:t>
            </w:r>
          </w:p>
        </w:tc>
        <w:tc>
          <w:tcPr>
            <w:tcW w:w="1167" w:type="dxa"/>
            <w:vAlign w:val="center"/>
          </w:tcPr>
          <w:p w:rsidR="00B77207" w:rsidRPr="00E13FF1" w:rsidRDefault="00265B8B" w:rsidP="001131F3">
            <w:pPr>
              <w:jc w:val="center"/>
              <w:rPr>
                <w:rFonts w:cs="Simplified Arabic"/>
                <w:lang w:eastAsia="en-US"/>
              </w:rPr>
            </w:pPr>
            <w:r>
              <w:rPr>
                <w:rFonts w:cs="Simplified Arabic"/>
                <w:lang w:eastAsia="en-US"/>
              </w:rPr>
              <w:t>23</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5.</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6.</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الانتشار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7.</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الأيديولوجيا السائدة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36</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8.</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التبعية المؤسسية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36</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t xml:space="preserve"> </w:t>
      </w:r>
    </w:p>
    <w:p w:rsidR="00B77207" w:rsidRPr="00E13FF1" w:rsidRDefault="00B77207" w:rsidP="00C82036">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t>قائمة الجداول</w:t>
      </w:r>
      <w:bookmarkEnd w:id="1"/>
      <w:bookmarkEnd w:id="2"/>
      <w:bookmarkEnd w:id="3"/>
      <w:bookmarkEnd w:id="4"/>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CE22F1">
            <w:pPr>
              <w:jc w:val="lowKashida"/>
              <w:rPr>
                <w:rFonts w:cs="Simplified Arabic"/>
              </w:rPr>
            </w:pPr>
            <w:r w:rsidRPr="00E13FF1">
              <w:rPr>
                <w:rFonts w:cs="Simplified Arabic"/>
                <w:rtl/>
              </w:rPr>
              <w:t>مؤشرات مختارة للمواقع الاستعمارية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6" w:name="_Toc93808818"/>
            <w:bookmarkStart w:id="7" w:name="_Toc93809583"/>
            <w:bookmarkStart w:id="8" w:name="_Toc94327353"/>
            <w:bookmarkEnd w:id="5"/>
            <w:r w:rsidRPr="00E13FF1">
              <w:rPr>
                <w:rFonts w:cs="Simplified Arabic"/>
                <w:b/>
                <w:bCs/>
                <w:rtl/>
              </w:rPr>
              <w:t xml:space="preserve">جدول 2: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والتصنيف، </w:t>
            </w:r>
            <w:r w:rsidR="006F171E">
              <w:rPr>
                <w:rFonts w:cs="Simplified Arabic" w:hint="cs"/>
                <w:rtl/>
              </w:rPr>
              <w:t>2020</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6F171E">
              <w:rPr>
                <w:rFonts w:cs="Simplified Arabic" w:hint="cs"/>
                <w:rtl/>
              </w:rPr>
              <w:t>2020</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وعدد السكان الفلسطينيين في الضفة الغربية حسب المحافظة، </w:t>
            </w:r>
            <w:r w:rsidR="006F171E">
              <w:rPr>
                <w:rFonts w:cs="Simplified Arabic" w:hint="cs"/>
                <w:rtl/>
              </w:rPr>
              <w:t>2020</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وفترة التأسيس،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6F171E">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C4CB6" w:rsidRPr="00E13FF1">
              <w:rPr>
                <w:rFonts w:cs="Simplified Arabic"/>
                <w:rtl/>
              </w:rPr>
              <w:t xml:space="preserve">الإسرائيلية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6F171E">
              <w:rPr>
                <w:rFonts w:cs="Simplified Arabic" w:hint="cs"/>
                <w:rtl/>
              </w:rPr>
              <w:t>2020</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6F171E">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C4CB6" w:rsidRPr="00E13FF1">
              <w:rPr>
                <w:rFonts w:cs="Simplified Arabic"/>
                <w:rtl/>
              </w:rPr>
              <w:t xml:space="preserve">الإسرائيلية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6F171E">
              <w:rPr>
                <w:rFonts w:cs="Simplified Arabic" w:hint="cs"/>
                <w:rtl/>
              </w:rPr>
              <w:t>2020</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والمجلس الإقليمي،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والانتشار الجغرافي، </w:t>
            </w:r>
            <w:r w:rsidR="006F171E">
              <w:rPr>
                <w:rFonts w:cs="Simplified Arabic" w:hint="cs"/>
                <w:rtl/>
              </w:rPr>
              <w:t>2020</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والانتشار </w:t>
            </w:r>
            <w:r w:rsidRPr="00E13FF1">
              <w:rPr>
                <w:rFonts w:cs="Simplified Arabic"/>
                <w:rtl/>
              </w:rPr>
              <w:br/>
              <w:t xml:space="preserve">الجغرافي،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19: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في الضفة الغربية حسب المحافظة ومعدل الارتفاع عن سطح البحر</w:t>
            </w:r>
            <w:r w:rsidR="00FC3CE9">
              <w:rPr>
                <w:rFonts w:cs="Simplified Arabic" w:hint="cs"/>
                <w:rtl/>
              </w:rPr>
              <w:t xml:space="preserve"> </w:t>
            </w:r>
            <w:r w:rsidRPr="00E13FF1">
              <w:rPr>
                <w:rFonts w:cs="Simplified Arabic"/>
                <w:rtl/>
              </w:rPr>
              <w:t xml:space="preserve">(متر)، </w:t>
            </w:r>
            <w:r w:rsidR="006F171E">
              <w:rPr>
                <w:rFonts w:cs="Simplified Arabic" w:hint="cs"/>
                <w:rtl/>
              </w:rPr>
              <w:t>2020</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الارتفاع عن سطح البحر (متر)،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6F171E">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6F171E">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6F171E">
              <w:rPr>
                <w:rFonts w:cs="Simplified Arabic" w:hint="cs"/>
                <w:rtl/>
              </w:rPr>
              <w:t>2020</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6F171E">
              <w:rPr>
                <w:rFonts w:cs="Simplified Arabic" w:hint="cs"/>
                <w:rtl/>
              </w:rPr>
              <w:t>2020</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6"/>
      <w:bookmarkEnd w:id="7"/>
      <w:bookmarkEnd w:id="8"/>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t>المقدمة</w:t>
      </w:r>
    </w:p>
    <w:p w:rsidR="00B77207" w:rsidRPr="00E13FF1" w:rsidRDefault="00B77207" w:rsidP="008469AC">
      <w:pPr>
        <w:pStyle w:val="BodyText"/>
        <w:jc w:val="center"/>
        <w:rPr>
          <w:sz w:val="24"/>
          <w:szCs w:val="24"/>
          <w:rtl/>
        </w:rPr>
      </w:pPr>
    </w:p>
    <w:p w:rsidR="00B77207" w:rsidRPr="00E13FF1" w:rsidRDefault="00B77207" w:rsidP="00806CF5">
      <w:pPr>
        <w:jc w:val="lowKashida"/>
        <w:rPr>
          <w:rFonts w:cs="Simplified Arabic"/>
          <w:rtl/>
        </w:rPr>
      </w:pPr>
      <w:r w:rsidRPr="00E13FF1">
        <w:rPr>
          <w:rFonts w:cs="Simplified Arabic"/>
          <w:rtl/>
        </w:rPr>
        <w:t xml:space="preserve">يمثل النشاط الاستعماري الإسرائيلي في </w:t>
      </w:r>
      <w:r w:rsidR="00547B68" w:rsidRPr="00E13FF1">
        <w:rPr>
          <w:rFonts w:cs="Simplified Arabic"/>
          <w:rtl/>
        </w:rPr>
        <w:t>فلسطين</w:t>
      </w:r>
      <w:r w:rsidRPr="00E13FF1">
        <w:rPr>
          <w:rFonts w:cs="Simplified Arabic"/>
          <w:rtl/>
        </w:rPr>
        <w:t xml:space="preserve"> أحد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 بتوجيه مباشر ودعم رسمي من الحكومة الإسرائيلية على تنفيذ برنامج م</w:t>
      </w:r>
      <w:r w:rsidR="00806CF5">
        <w:rPr>
          <w:rFonts w:cs="Simplified Arabic" w:hint="cs"/>
          <w:rtl/>
        </w:rPr>
        <w:t>م</w:t>
      </w:r>
      <w:r w:rsidRPr="00E13FF1">
        <w:rPr>
          <w:rFonts w:cs="Simplified Arabic"/>
          <w:rtl/>
        </w:rPr>
        <w:t>نهج للتوسع الاستعماري في مختلف المناطق الفلسطينية، بحيث تتحول شبكة الاستعمار وما يرافقها من تغيرات ط</w:t>
      </w:r>
      <w:r w:rsidR="00063B9A" w:rsidRPr="00E13FF1">
        <w:rPr>
          <w:rFonts w:cs="Simplified Arabic" w:hint="cs"/>
          <w:rtl/>
        </w:rPr>
        <w:t>ب</w:t>
      </w:r>
      <w:r w:rsidR="00063B9A" w:rsidRPr="00E13FF1">
        <w:rPr>
          <w:rFonts w:cs="Simplified Arabic"/>
          <w:rtl/>
        </w:rPr>
        <w:t>و</w:t>
      </w:r>
      <w:r w:rsidRPr="00E13FF1">
        <w:rPr>
          <w:rFonts w:cs="Simplified Arabic"/>
          <w:rtl/>
        </w:rPr>
        <w:t xml:space="preserve">غرافية وديمغرافية إلى عائق حقيقي أمام إمكانية قيام دولة فلسطينية ذات تواصل جغرافي.  </w:t>
      </w:r>
    </w:p>
    <w:p w:rsidR="00793259" w:rsidRPr="00E13FF1" w:rsidRDefault="00793259" w:rsidP="00C82036">
      <w:pPr>
        <w:jc w:val="lowKashida"/>
        <w:rPr>
          <w:rFonts w:cs="Simplified Arabic"/>
          <w:rtl/>
          <w:lang w:eastAsia="en-US"/>
        </w:rPr>
      </w:pPr>
    </w:p>
    <w:p w:rsidR="00B77207" w:rsidRPr="00E13FF1" w:rsidRDefault="00B77207" w:rsidP="00806CF5">
      <w:pPr>
        <w:jc w:val="lowKashida"/>
        <w:rPr>
          <w:rFonts w:cs="Simplified Arabic"/>
          <w:rtl/>
        </w:rPr>
      </w:pPr>
      <w:r w:rsidRPr="00E13FF1">
        <w:rPr>
          <w:rFonts w:cs="Simplified Arabic"/>
          <w:rtl/>
        </w:rPr>
        <w:t>لا يقتصر تأثير حركة الاستعمار الإسرائيلي على زعزعة الاستقرار السياسي والأمني للمناطق التي تشملها حركة الاستعمار، بل تمتد آثار الاستعمار المدمرة لتشمل التوازن الاجتماعي</w:t>
      </w:r>
      <w:r w:rsidR="00675378">
        <w:rPr>
          <w:rFonts w:cs="Simplified Arabic"/>
          <w:rtl/>
        </w:rPr>
        <w:t xml:space="preserve"> </w:t>
      </w:r>
      <w:r w:rsidR="00675378">
        <w:rPr>
          <w:rFonts w:cs="Simplified Arabic" w:hint="cs"/>
          <w:rtl/>
        </w:rPr>
        <w:t>و</w:t>
      </w:r>
      <w:r w:rsidR="00675378">
        <w:rPr>
          <w:rFonts w:cs="Simplified Arabic"/>
          <w:rtl/>
        </w:rPr>
        <w:t>الاقتصادي</w:t>
      </w:r>
      <w:r w:rsidRPr="00E13FF1">
        <w:rPr>
          <w:rFonts w:cs="Simplified Arabic"/>
          <w:rtl/>
        </w:rPr>
        <w:t xml:space="preserve"> </w:t>
      </w:r>
      <w:r w:rsidR="00806CF5">
        <w:rPr>
          <w:rFonts w:cs="Simplified Arabic" w:hint="cs"/>
          <w:rtl/>
        </w:rPr>
        <w:t>و</w:t>
      </w:r>
      <w:r w:rsidRPr="00E13FF1">
        <w:rPr>
          <w:rFonts w:cs="Simplified Arabic"/>
          <w:rtl/>
        </w:rPr>
        <w:t>الب</w:t>
      </w:r>
      <w:r w:rsidR="00547B68" w:rsidRPr="00E13FF1">
        <w:rPr>
          <w:rFonts w:cs="Simplified Arabic"/>
          <w:rtl/>
        </w:rPr>
        <w:t>يئي القائم في المجتمع الفلسطيني</w:t>
      </w:r>
      <w:r w:rsidRPr="00E13FF1">
        <w:rPr>
          <w:rFonts w:cs="Simplified Arabic"/>
          <w:rtl/>
        </w:rPr>
        <w:t xml:space="preserve">، من حيث إعاقتها لتنمية المجتمع الفلسطيني وتقطيع أوصاله وسلبها لمصادره الطبيعية، وتلويث بيئته، إضافة لكونها أداة للسيطرة على هذا المجتمع وتدميره، واستخدام تلك المستعمرات </w:t>
      </w:r>
      <w:r w:rsidR="009A0920">
        <w:rPr>
          <w:rFonts w:cs="Simplified Arabic" w:hint="cs"/>
          <w:rtl/>
        </w:rPr>
        <w:t>ك</w:t>
      </w:r>
      <w:r w:rsidRPr="00E13FF1">
        <w:rPr>
          <w:rFonts w:cs="Simplified Arabic"/>
          <w:rtl/>
        </w:rPr>
        <w:t xml:space="preserve">قواعد انطلاق للجيش الإسرائيلي في </w:t>
      </w:r>
      <w:r w:rsidR="00806CF5">
        <w:rPr>
          <w:rFonts w:cs="Simplified Arabic" w:hint="cs"/>
          <w:rtl/>
        </w:rPr>
        <w:t>انتهاكاته</w:t>
      </w:r>
      <w:r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B77207" w:rsidRPr="00E13FF1" w:rsidRDefault="00B77207" w:rsidP="008469AC">
      <w:pPr>
        <w:tabs>
          <w:tab w:val="center" w:pos="4536"/>
        </w:tabs>
        <w:jc w:val="lowKashida"/>
        <w:rPr>
          <w:rFonts w:cs="Simplified Arabic"/>
          <w:rtl/>
        </w:rPr>
      </w:pPr>
      <w:r w:rsidRPr="00E13FF1">
        <w:rPr>
          <w:rFonts w:cs="Simplified Arabic"/>
          <w:rtl/>
        </w:rPr>
        <w:t xml:space="preserve"> </w:t>
      </w:r>
      <w:r w:rsidRPr="00E13FF1">
        <w:rPr>
          <w:rFonts w:cs="Simplified Arabic"/>
          <w:rtl/>
        </w:rPr>
        <w:tab/>
      </w:r>
    </w:p>
    <w:p w:rsidR="00B77207" w:rsidRPr="00E13FF1" w:rsidRDefault="00B77207" w:rsidP="00547B68">
      <w:pPr>
        <w:jc w:val="lowKashida"/>
        <w:rPr>
          <w:rFonts w:cs="Simplified Arabic"/>
          <w:rtl/>
        </w:rPr>
      </w:pPr>
      <w:r w:rsidRPr="00E13FF1">
        <w:rPr>
          <w:rFonts w:cs="Simplified Arabic"/>
          <w:rtl/>
        </w:rPr>
        <w:t xml:space="preserve">انطلاقا من هذا الفهم، فقد باشر الجهاز المركزي للإحصاء الفلسطيني العمل على إصدار سلسلة دورية سنوية من هذا التقرير والذي يعرض التطورات الميدانية على واقع الاستعمار الإسرائيلي في </w:t>
      </w:r>
      <w:r w:rsidR="00547B68" w:rsidRPr="00E13FF1">
        <w:rPr>
          <w:rFonts w:cs="Simplified Arabic"/>
          <w:rtl/>
        </w:rPr>
        <w:t>فلسطين</w:t>
      </w:r>
      <w:r w:rsidRPr="00E13FF1">
        <w:rPr>
          <w:rFonts w:cs="Simplified Arabic"/>
          <w:rtl/>
        </w:rPr>
        <w:t xml:space="preserve">، ويركز على تقديم وصف كمي لعدد من المؤشرات الإحصائية الأساسية المتعلقة بالمستعمرات والمستعمرين. </w:t>
      </w:r>
    </w:p>
    <w:p w:rsidR="00793259" w:rsidRPr="00E13FF1" w:rsidRDefault="00793259" w:rsidP="00793259">
      <w:pPr>
        <w:jc w:val="lowKashida"/>
        <w:rPr>
          <w:rFonts w:cs="Simplified Arabic"/>
          <w:rtl/>
        </w:rPr>
      </w:pPr>
    </w:p>
    <w:p w:rsidR="0058134B" w:rsidRPr="00E13FF1" w:rsidRDefault="0058134B" w:rsidP="0058134B">
      <w:pPr>
        <w:jc w:val="both"/>
        <w:rPr>
          <w:rFonts w:cs="Simplified Arabic"/>
          <w:rtl/>
        </w:rPr>
      </w:pPr>
      <w:r w:rsidRPr="00406585">
        <w:rPr>
          <w:rFonts w:cs="Simplified Arabic"/>
          <w:rtl/>
        </w:rPr>
        <w:t xml:space="preserve">يشتمل هذا التقرير على </w:t>
      </w:r>
      <w:r>
        <w:rPr>
          <w:rFonts w:cs="Simplified Arabic" w:hint="cs"/>
          <w:rtl/>
        </w:rPr>
        <w:t>أربعة</w:t>
      </w:r>
      <w:r w:rsidRPr="00406585">
        <w:rPr>
          <w:rFonts w:cs="Simplified Arabic" w:hint="cs"/>
          <w:rtl/>
        </w:rPr>
        <w:t xml:space="preserve"> </w:t>
      </w:r>
      <w:r w:rsidRPr="00406585">
        <w:rPr>
          <w:rFonts w:cs="Simplified Arabic"/>
          <w:rtl/>
        </w:rPr>
        <w:t xml:space="preserve">فصول بالإضافة إلى الجداول، حيث يعرض الفصل الأول </w:t>
      </w:r>
      <w:r w:rsidRPr="00806CF5">
        <w:rPr>
          <w:rFonts w:cs="Simplified Arabic" w:hint="cs"/>
          <w:rtl/>
        </w:rPr>
        <w:t>المفاهيم و</w:t>
      </w:r>
      <w:r w:rsidRPr="00806CF5">
        <w:rPr>
          <w:rFonts w:cs="Simplified Arabic"/>
          <w:rtl/>
        </w:rPr>
        <w:t>المصطلحات</w:t>
      </w:r>
      <w:r w:rsidR="00C3288C">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 xml:space="preserve">بينما يعرض الفصل الثالث المنهجية </w:t>
      </w:r>
      <w:r>
        <w:rPr>
          <w:rFonts w:cs="Simplified Arabic" w:hint="cs"/>
          <w:rtl/>
        </w:rPr>
        <w:t xml:space="preserve">ويتناول الفصل الرابع </w:t>
      </w:r>
      <w:r w:rsidRPr="00406585">
        <w:rPr>
          <w:rFonts w:cs="Simplified Arabic" w:hint="cs"/>
          <w:rtl/>
        </w:rPr>
        <w:t>جودة البيانات.</w:t>
      </w:r>
    </w:p>
    <w:p w:rsidR="0058134B" w:rsidRDefault="0058134B" w:rsidP="00342660">
      <w:pPr>
        <w:jc w:val="lowKashida"/>
        <w:rPr>
          <w:rFonts w:cs="Simplified Arabic"/>
          <w:rtl/>
        </w:rPr>
      </w:pPr>
    </w:p>
    <w:p w:rsidR="00B77207" w:rsidRPr="00E13FF1" w:rsidRDefault="00B77207" w:rsidP="006F171E">
      <w:pPr>
        <w:jc w:val="lowKashida"/>
        <w:rPr>
          <w:rFonts w:cs="Simplified Arabic"/>
        </w:rPr>
      </w:pPr>
      <w:r w:rsidRPr="00E13FF1">
        <w:rPr>
          <w:rFonts w:cs="Simplified Arabic"/>
          <w:rtl/>
        </w:rPr>
        <w:t xml:space="preserve">يهدف هذا التقرير إلى توفير بيانات إحصائية </w:t>
      </w:r>
      <w:r w:rsidR="007130D6" w:rsidRPr="00E13FF1">
        <w:rPr>
          <w:rFonts w:cs="Simplified Arabic" w:hint="cs"/>
          <w:rtl/>
        </w:rPr>
        <w:t xml:space="preserve">للعام </w:t>
      </w:r>
      <w:r w:rsidR="006F171E">
        <w:rPr>
          <w:rFonts w:cs="Simplified Arabic" w:hint="cs"/>
          <w:rtl/>
        </w:rPr>
        <w:t>2020</w:t>
      </w:r>
      <w:r w:rsidR="00DF5A44">
        <w:rPr>
          <w:rFonts w:cs="Simplified Arabic" w:hint="cs"/>
          <w:rtl/>
        </w:rPr>
        <w:t xml:space="preserve"> </w:t>
      </w:r>
      <w:r w:rsidR="007130D6" w:rsidRPr="00E13FF1">
        <w:rPr>
          <w:rFonts w:cs="Simplified Arabic"/>
          <w:rtl/>
        </w:rPr>
        <w:t>حول</w:t>
      </w:r>
      <w:r w:rsidRPr="00E13FF1">
        <w:rPr>
          <w:rFonts w:cs="Simplified Arabic"/>
          <w:rtl/>
        </w:rPr>
        <w:t xml:space="preserve"> عدد المستعمرات والمستعمرين </w:t>
      </w:r>
      <w:r w:rsidR="007130D6" w:rsidRPr="00E13FF1">
        <w:rPr>
          <w:rFonts w:cs="Simplified Arabic" w:hint="cs"/>
          <w:rtl/>
        </w:rPr>
        <w:t xml:space="preserve">حسب فترة </w:t>
      </w:r>
      <w:r w:rsidR="00342660">
        <w:rPr>
          <w:rFonts w:cs="Simplified Arabic"/>
          <w:rtl/>
        </w:rPr>
        <w:t xml:space="preserve">التأسيس، </w:t>
      </w:r>
      <w:r w:rsidR="00660182">
        <w:rPr>
          <w:rFonts w:cs="Simplified Arabic" w:hint="cs"/>
          <w:rtl/>
        </w:rPr>
        <w:t>و</w:t>
      </w:r>
      <w:r w:rsidR="00342660">
        <w:rPr>
          <w:rFonts w:cs="Simplified Arabic"/>
          <w:rtl/>
        </w:rPr>
        <w:t xml:space="preserve">نوع المستعمرة، </w:t>
      </w:r>
      <w:r w:rsidR="00660182">
        <w:rPr>
          <w:rFonts w:cs="Simplified Arabic" w:hint="cs"/>
          <w:rtl/>
        </w:rPr>
        <w:t>و</w:t>
      </w:r>
      <w:r w:rsidRPr="00E13FF1">
        <w:rPr>
          <w:rFonts w:cs="Simplified Arabic"/>
          <w:rtl/>
        </w:rPr>
        <w:t xml:space="preserve">المحافظة، </w:t>
      </w:r>
      <w:r w:rsidR="00660182">
        <w:rPr>
          <w:rFonts w:cs="Simplified Arabic" w:hint="cs"/>
          <w:rtl/>
        </w:rPr>
        <w:t>و</w:t>
      </w:r>
      <w:r w:rsidRPr="00E13FF1">
        <w:rPr>
          <w:rFonts w:cs="Simplified Arabic"/>
          <w:rtl/>
        </w:rPr>
        <w:t xml:space="preserve">فئات السكان، </w:t>
      </w:r>
      <w:r w:rsidR="00660182">
        <w:rPr>
          <w:rFonts w:cs="Simplified Arabic" w:hint="cs"/>
          <w:rtl/>
        </w:rPr>
        <w:t>و</w:t>
      </w:r>
      <w:r w:rsidRPr="00E13FF1">
        <w:rPr>
          <w:rFonts w:cs="Simplified Arabic"/>
          <w:rtl/>
        </w:rPr>
        <w:t xml:space="preserve">المجلس الإقليمي، </w:t>
      </w:r>
      <w:r w:rsidR="00660182">
        <w:rPr>
          <w:rFonts w:cs="Simplified Arabic" w:hint="cs"/>
          <w:rtl/>
        </w:rPr>
        <w:t>و</w:t>
      </w:r>
      <w:r w:rsidRPr="00E13FF1">
        <w:rPr>
          <w:rFonts w:cs="Simplified Arabic"/>
          <w:rtl/>
        </w:rPr>
        <w:t>الانتشار الجغرافي</w:t>
      </w:r>
      <w:r w:rsidR="00342660">
        <w:rPr>
          <w:rFonts w:cs="Simplified Arabic" w:hint="cs"/>
          <w:rtl/>
        </w:rPr>
        <w:t xml:space="preserve">، </w:t>
      </w:r>
      <w:r w:rsidR="00660182">
        <w:rPr>
          <w:rFonts w:cs="Simplified Arabic" w:hint="cs"/>
          <w:rtl/>
        </w:rPr>
        <w:t>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sidR="000F30D0">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6F171E">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sidR="006F171E">
              <w:rPr>
                <w:rFonts w:hint="cs"/>
                <w:b/>
                <w:bCs/>
                <w:rtl/>
              </w:rPr>
              <w:t>2021</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20"/>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br w:type="page"/>
      </w:r>
    </w:p>
    <w:p w:rsidR="00E870E8" w:rsidRPr="00E13FF1" w:rsidRDefault="00E870E8" w:rsidP="00E870E8">
      <w:pPr>
        <w:jc w:val="center"/>
        <w:rPr>
          <w:rFonts w:cs="Simplified Arabic"/>
          <w:rtl/>
        </w:rPr>
      </w:pPr>
      <w:r w:rsidRPr="00E13FF1">
        <w:rPr>
          <w:rFonts w:cs="Simplified Arabic"/>
          <w:rtl/>
        </w:rPr>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E870E8">
      <w:pPr>
        <w:pStyle w:val="BodyTextIndent"/>
        <w:ind w:left="1"/>
        <w:rPr>
          <w:rFonts w:cs="Simplified Arabic"/>
          <w:rtl/>
        </w:rPr>
      </w:pPr>
      <w:r w:rsidRPr="00E13FF1">
        <w:rPr>
          <w:rFonts w:cs="Simplified Arabic"/>
          <w:rtl/>
        </w:rPr>
        <w:t>يعرض هذا الفصل المفاهيم والمصطلحات الأساسية التي تم استخدامها في هذا التقرير.  وهي تعتمد على التعاريف الخاصة بالمصادر التي تم استقاء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هي مستعمرة معترف بها من قبل سلطة الاحتلال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البؤرة الاستعمارية: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ومن هذا التعريف يتضح أن البؤرة الاستعمارية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الموقع الاستعماري: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موقع يشمل المستعمرات والبؤر الاستعمارية 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D74890">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D74890">
        <w:rPr>
          <w:rFonts w:ascii="Simplified Arabic" w:hAnsi="Simplified Arabic" w:cs="Simplified Arabic"/>
          <w:rtl/>
        </w:rPr>
        <w:t>القدس والذي ضمه الاحتلال الاسرائيلي اليه عنوة بعيد احتلاله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الأراضي المبنية في المواقع الاستعمارية:</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هي المساحات التي تشمل مناطق البناء، ومرافق الخدمات، والحدائق العامة، والمساحات المكشوفة، والطرق، ومناطق التجريف التي تتم عليها أعمال البناء في المواقع الاستعمارية، ولا تعني الأراضي المخصصة للبناء حسب المخطط الهيكلي للموقع الاستعماري، أو الأراضي التي صودرت لضمها للموقع الاستعماري.</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والاستهلاك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ولا يملك سكانها الحق في زراعة الأراضي، ويتم تحديد مدى النشاطات التعاونية (الإنتاج، والاستهلاك، والنشاطات البلدية والاجتماعية)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b/>
          <w:bCs/>
          <w:szCs w:val="24"/>
          <w:rtl/>
          <w:lang w:eastAsia="ar-SA"/>
        </w:rPr>
      </w:pPr>
      <w:r w:rsidRPr="00E13FF1">
        <w:rPr>
          <w:b/>
          <w:bCs/>
          <w:szCs w:val="24"/>
          <w:rtl/>
        </w:rPr>
        <w:t>الانتشار الجغرافي</w:t>
      </w:r>
      <w:r w:rsidRPr="00E13FF1">
        <w:rPr>
          <w:rFonts w:hint="cs"/>
          <w:b/>
          <w:bCs/>
          <w:szCs w:val="24"/>
          <w:rtl/>
        </w:rPr>
        <w:t xml:space="preserve"> للضفة الغربية</w:t>
      </w:r>
      <w:r w:rsidRPr="00E13FF1">
        <w:rPr>
          <w:b/>
          <w:bCs/>
          <w:szCs w:val="24"/>
          <w:rtl/>
        </w:rPr>
        <w:t>:</w:t>
      </w:r>
      <w:r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ولكل منطقة خواص متشابهة من حيث الطوبوغرافيا، ومدى القرب من التجمعات الفلسطينية، والطرق الرئيسية، والبنية التحتية الاقتصادية،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F05B1F">
      <w:pPr>
        <w:jc w:val="both"/>
        <w:rPr>
          <w:rFonts w:cs="Simplified Arabic"/>
        </w:rPr>
      </w:pPr>
      <w:r>
        <w:rPr>
          <w:rFonts w:ascii="Simplified Arabic" w:hAnsi="Simplified Arabic" w:cs="Simplified Arabic"/>
          <w:rtl/>
        </w:rPr>
        <w:t>تشمل ذلك الجزء من محافظة القدس والذي ضمه الاحتلال الاسرائيلي اليه عنوة بعيد احتلاله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tabs>
          <w:tab w:val="num" w:pos="1576"/>
          <w:tab w:val="left" w:pos="8522"/>
        </w:tabs>
        <w:jc w:val="lowKashida"/>
        <w:rPr>
          <w:rFonts w:cs="Simplified Arabic"/>
          <w:rtl/>
          <w:lang w:eastAsia="en-US"/>
        </w:rPr>
      </w:pP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br w:type="page"/>
      </w:r>
    </w:p>
    <w:p w:rsidR="00B77207" w:rsidRPr="00E13FF1" w:rsidRDefault="00B77207" w:rsidP="00E870E8">
      <w:pPr>
        <w:jc w:val="center"/>
        <w:rPr>
          <w:rFonts w:cs="Simplified Arabic"/>
          <w:rtl/>
        </w:rPr>
      </w:pPr>
      <w:r w:rsidRPr="00E13FF1">
        <w:rPr>
          <w:rFonts w:cs="Simplified Arabic"/>
          <w:rtl/>
        </w:rPr>
        <w:t xml:space="preserve">الفصل </w:t>
      </w:r>
      <w:r w:rsidR="00E870E8">
        <w:rPr>
          <w:rFonts w:cs="Simplified Arabic" w:hint="cs"/>
          <w:rtl/>
        </w:rPr>
        <w:t>الثاني</w:t>
      </w:r>
    </w:p>
    <w:p w:rsidR="00B77207" w:rsidRPr="00E13FF1" w:rsidRDefault="00B77207" w:rsidP="00840312">
      <w:pPr>
        <w:jc w:val="center"/>
        <w:rPr>
          <w:rFonts w:cs="Simplified Arabic"/>
          <w:b/>
          <w:bCs/>
          <w:rtl/>
        </w:rPr>
      </w:pPr>
    </w:p>
    <w:p w:rsidR="00B77207" w:rsidRPr="00E13FF1" w:rsidRDefault="00B77207" w:rsidP="0084031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النتائج ال</w:t>
      </w:r>
      <w:bookmarkEnd w:id="9"/>
      <w:bookmarkEnd w:id="10"/>
      <w:bookmarkEnd w:id="11"/>
      <w:bookmarkEnd w:id="12"/>
      <w:r w:rsidR="0016029B" w:rsidRPr="00E13FF1">
        <w:rPr>
          <w:rFonts w:cs="Simplified Arabic" w:hint="cs"/>
          <w:sz w:val="28"/>
          <w:szCs w:val="28"/>
          <w:rtl/>
        </w:rPr>
        <w:t>أساسية</w:t>
      </w:r>
    </w:p>
    <w:p w:rsidR="00B77207" w:rsidRPr="00E13FF1" w:rsidRDefault="00B77207" w:rsidP="00840312">
      <w:pPr>
        <w:rPr>
          <w:rFonts w:cs="Simplified Arabic"/>
          <w:rtl/>
        </w:rPr>
      </w:pPr>
    </w:p>
    <w:p w:rsidR="00B77207" w:rsidRPr="00E13FF1" w:rsidRDefault="00B77207" w:rsidP="00840312">
      <w:pPr>
        <w:pStyle w:val="BodyText"/>
        <w:ind w:left="1"/>
        <w:jc w:val="both"/>
        <w:rPr>
          <w:sz w:val="24"/>
          <w:szCs w:val="24"/>
          <w:rtl/>
        </w:rPr>
      </w:pPr>
      <w:r w:rsidRPr="00E13FF1">
        <w:rPr>
          <w:sz w:val="24"/>
          <w:szCs w:val="24"/>
          <w:rtl/>
        </w:rPr>
        <w:t xml:space="preserve">يعرض هذا الفصل ملخصا لأهم النتائج حول المؤشرات السكانية والجغرافية والحيوية لسكان المستعمرات </w:t>
      </w:r>
      <w:r w:rsidR="00D74890">
        <w:rPr>
          <w:rFonts w:hint="cs"/>
          <w:sz w:val="24"/>
          <w:szCs w:val="24"/>
          <w:rtl/>
        </w:rPr>
        <w:t xml:space="preserve">الإسرائيلية </w:t>
      </w:r>
      <w:r w:rsidRPr="00E13FF1">
        <w:rPr>
          <w:sz w:val="24"/>
          <w:szCs w:val="24"/>
          <w:rtl/>
        </w:rPr>
        <w:t xml:space="preserve">في الضفة الغربية.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B77207" w:rsidRPr="00E13FF1" w:rsidRDefault="00B77207" w:rsidP="00C466AD">
      <w:pPr>
        <w:pStyle w:val="Heading2"/>
        <w:bidi/>
        <w:ind w:left="1"/>
        <w:jc w:val="lowKashida"/>
        <w:rPr>
          <w:rFonts w:cs="Simplified Arabic"/>
          <w:rtl/>
        </w:rPr>
      </w:pPr>
      <w:r w:rsidRPr="00E13FF1">
        <w:rPr>
          <w:rFonts w:cs="Simplified Arabic"/>
          <w:rtl/>
        </w:rPr>
        <w:t>1.</w:t>
      </w:r>
      <w:r w:rsidR="00C466AD">
        <w:rPr>
          <w:rFonts w:cs="Simplified Arabic" w:hint="cs"/>
          <w:rtl/>
        </w:rPr>
        <w:t>2</w:t>
      </w:r>
      <w:r w:rsidRPr="00E13FF1">
        <w:rPr>
          <w:rFonts w:cs="Simplified Arabic"/>
          <w:rtl/>
        </w:rPr>
        <w:t xml:space="preserve"> المستعمرات  </w:t>
      </w:r>
    </w:p>
    <w:p w:rsidR="00B77207" w:rsidRPr="00E13FF1" w:rsidRDefault="00B77207" w:rsidP="00E453DB">
      <w:pPr>
        <w:ind w:left="1"/>
        <w:jc w:val="both"/>
        <w:rPr>
          <w:rFonts w:cs="Simplified Arabic"/>
          <w:rtl/>
        </w:rPr>
      </w:pPr>
      <w:r w:rsidRPr="00E13FF1">
        <w:rPr>
          <w:rFonts w:cs="Simplified Arabic"/>
          <w:rtl/>
        </w:rPr>
        <w:t xml:space="preserve">تشير البيانات إلى أن عدد المستعمرات </w:t>
      </w:r>
      <w:r w:rsidR="00D74890">
        <w:rPr>
          <w:rFonts w:hint="cs"/>
          <w:rtl/>
        </w:rPr>
        <w:t xml:space="preserve">الإسرائيلية </w:t>
      </w:r>
      <w:r w:rsidRPr="00E13FF1">
        <w:rPr>
          <w:rFonts w:cs="Simplified Arabic"/>
          <w:rtl/>
        </w:rPr>
        <w:t xml:space="preserve">في الضفة الغربية قد بلغ </w:t>
      </w:r>
      <w:r w:rsidR="0099518E">
        <w:rPr>
          <w:rFonts w:cs="Simplified Arabic" w:hint="cs"/>
          <w:rtl/>
        </w:rPr>
        <w:t>151</w:t>
      </w:r>
      <w:r w:rsidRPr="00E13FF1">
        <w:rPr>
          <w:rFonts w:cs="Simplified Arabic"/>
          <w:rtl/>
        </w:rPr>
        <w:t xml:space="preserve"> مستعمرة وذلك في نهاية العام </w:t>
      </w:r>
      <w:r w:rsidR="00E453DB">
        <w:rPr>
          <w:rFonts w:cs="Simplified Arabic" w:hint="cs"/>
          <w:rtl/>
        </w:rPr>
        <w:t>2020</w:t>
      </w:r>
      <w:r w:rsidRPr="00E13FF1">
        <w:rPr>
          <w:rFonts w:cs="Simplified Arabic"/>
          <w:rtl/>
        </w:rPr>
        <w:t xml:space="preserve">، منها 26 مستعمرة في محافظة القدس تتوزع بواقع 16 مستعمرة </w:t>
      </w:r>
      <w:r w:rsidR="00672575">
        <w:rPr>
          <w:rFonts w:cs="Simplified Arabic" w:hint="cs"/>
          <w:rtl/>
        </w:rPr>
        <w:t>في القدس</w:t>
      </w:r>
      <w:r w:rsidR="00EB63EE" w:rsidRPr="00E13FF1">
        <w:rPr>
          <w:rFonts w:cs="Simplified Arabic" w:hint="cs"/>
          <w:rtl/>
        </w:rPr>
        <w:t xml:space="preserve"> (</w:t>
      </w:r>
      <w:r w:rsidR="00EB63EE" w:rsidRPr="00E13FF1">
        <w:rPr>
          <w:rFonts w:cs="Simplified Arabic"/>
        </w:rPr>
        <w:t>J1</w:t>
      </w:r>
      <w:r w:rsidR="00EB63EE" w:rsidRPr="00E13FF1">
        <w:rPr>
          <w:rFonts w:cs="Simplified Arabic" w:hint="cs"/>
          <w:rtl/>
        </w:rPr>
        <w:t>)</w:t>
      </w:r>
      <w:r w:rsidRPr="00E13FF1">
        <w:rPr>
          <w:rFonts w:cs="Simplified Arabic"/>
          <w:rtl/>
        </w:rPr>
        <w:t>، و10 مستعمرات في</w:t>
      </w:r>
      <w:r w:rsidR="00672575">
        <w:rPr>
          <w:rFonts w:cs="Simplified Arabic" w:hint="cs"/>
          <w:rtl/>
        </w:rPr>
        <w:t xml:space="preserve"> القدس</w:t>
      </w:r>
      <w:r w:rsidRPr="00E13FF1">
        <w:rPr>
          <w:rFonts w:cs="Simplified Arabic"/>
          <w:rtl/>
        </w:rPr>
        <w:t xml:space="preserve"> </w:t>
      </w:r>
      <w:r w:rsidR="000772CB">
        <w:rPr>
          <w:rFonts w:cs="Simplified Arabic" w:hint="cs"/>
          <w:rtl/>
        </w:rPr>
        <w:t>(</w:t>
      </w:r>
      <w:r w:rsidR="00675378">
        <w:rPr>
          <w:rFonts w:cs="Simplified Arabic"/>
          <w:lang w:bidi="ar-JO"/>
        </w:rPr>
        <w:t>J2</w:t>
      </w:r>
      <w:r w:rsidR="000772CB">
        <w:rPr>
          <w:rFonts w:cs="Simplified Arabic" w:hint="cs"/>
          <w:rtl/>
          <w:lang w:bidi="ar-JO"/>
        </w:rPr>
        <w:t>)</w:t>
      </w:r>
      <w:r w:rsidR="00672575">
        <w:rPr>
          <w:rFonts w:cs="Simplified Arabic" w:hint="cs"/>
          <w:rtl/>
          <w:lang w:bidi="ar-JO"/>
        </w:rPr>
        <w:t>،</w:t>
      </w:r>
      <w:r w:rsidRPr="00E13FF1">
        <w:rPr>
          <w:rFonts w:cs="Simplified Arabic"/>
          <w:rtl/>
        </w:rPr>
        <w:t xml:space="preserve"> </w:t>
      </w:r>
      <w:r w:rsidR="00672575">
        <w:rPr>
          <w:rFonts w:cs="Simplified Arabic" w:hint="cs"/>
          <w:rtl/>
        </w:rPr>
        <w:t>كما بلغ عدد المستعمرات</w:t>
      </w:r>
      <w:r w:rsidR="00672575" w:rsidRPr="00672575">
        <w:rPr>
          <w:rFonts w:cs="Simplified Arabic" w:hint="cs"/>
          <w:rtl/>
        </w:rPr>
        <w:t xml:space="preserve"> </w:t>
      </w:r>
      <w:r w:rsidR="00672575" w:rsidRPr="00E13FF1">
        <w:rPr>
          <w:rFonts w:cs="Simplified Arabic" w:hint="cs"/>
          <w:rtl/>
        </w:rPr>
        <w:t xml:space="preserve">في </w:t>
      </w:r>
      <w:r w:rsidR="00672575" w:rsidRPr="00E13FF1">
        <w:rPr>
          <w:rFonts w:cs="Simplified Arabic"/>
          <w:rtl/>
        </w:rPr>
        <w:t>محافظة رام الله والبيرة</w:t>
      </w:r>
      <w:r w:rsidR="00672575">
        <w:rPr>
          <w:rFonts w:cs="Simplified Arabic" w:hint="cs"/>
          <w:rtl/>
        </w:rPr>
        <w:t xml:space="preserve"> </w:t>
      </w:r>
      <w:r w:rsidR="00C82036" w:rsidRPr="00E13FF1">
        <w:rPr>
          <w:rFonts w:cs="Simplified Arabic"/>
          <w:rtl/>
        </w:rPr>
        <w:t>2</w:t>
      </w:r>
      <w:r w:rsidR="00801894" w:rsidRPr="00E13FF1">
        <w:rPr>
          <w:rFonts w:cs="Simplified Arabic" w:hint="cs"/>
          <w:rtl/>
        </w:rPr>
        <w:t>6</w:t>
      </w:r>
      <w:r w:rsidR="00672575">
        <w:rPr>
          <w:rFonts w:cs="Simplified Arabic"/>
          <w:rtl/>
        </w:rPr>
        <w:t xml:space="preserve"> مستعمرة</w:t>
      </w:r>
      <w:r w:rsidRPr="00E13FF1">
        <w:rPr>
          <w:rFonts w:cs="Simplified Arabic"/>
          <w:rtl/>
        </w:rPr>
        <w:t>، وكان أقل عدد من المستعمرات في محافظة طولكرم بواقع ثلاث مستعمرات</w:t>
      </w:r>
      <w:r w:rsidR="00806CF5">
        <w:rPr>
          <w:rFonts w:cs="Simplified Arabic" w:hint="cs"/>
          <w:rtl/>
        </w:rPr>
        <w:t xml:space="preserve">، (أنظر/ي جدول </w:t>
      </w:r>
      <w:r w:rsidR="009E531B">
        <w:rPr>
          <w:rFonts w:cs="Simplified Arabic" w:hint="cs"/>
          <w:rtl/>
        </w:rPr>
        <w:t>2)</w:t>
      </w:r>
      <w:r w:rsidR="00C66427">
        <w:rPr>
          <w:rFonts w:cs="Simplified Arabic" w:hint="cs"/>
          <w:rtl/>
        </w:rPr>
        <w:t>.</w:t>
      </w:r>
    </w:p>
    <w:p w:rsidR="00E06A68" w:rsidRPr="00E13FF1" w:rsidRDefault="00E06A68" w:rsidP="00DA1217">
      <w:pPr>
        <w:ind w:left="1"/>
        <w:jc w:val="center"/>
        <w:rPr>
          <w:rFonts w:cs="Simplified Arabic"/>
          <w:b/>
          <w:bCs/>
          <w:sz w:val="22"/>
          <w:szCs w:val="22"/>
          <w:rtl/>
        </w:rPr>
      </w:pPr>
      <w:bookmarkStart w:id="13" w:name="_Toc108421112"/>
    </w:p>
    <w:p w:rsidR="00B77207" w:rsidRPr="00E13FF1" w:rsidRDefault="00B77207" w:rsidP="00E453DB">
      <w:pPr>
        <w:ind w:left="1"/>
        <w:jc w:val="center"/>
        <w:rPr>
          <w:rFonts w:cs="Simplified Arabic"/>
          <w:b/>
          <w:bCs/>
          <w:sz w:val="22"/>
          <w:szCs w:val="22"/>
          <w:rtl/>
        </w:rPr>
      </w:pPr>
      <w:r w:rsidRPr="00E13FF1">
        <w:rPr>
          <w:rFonts w:cs="Simplified Arabic"/>
          <w:b/>
          <w:bCs/>
          <w:sz w:val="22"/>
          <w:szCs w:val="22"/>
          <w:rtl/>
        </w:rPr>
        <w:t xml:space="preserve">عدد المستعمرات </w:t>
      </w:r>
      <w:r w:rsidR="00D74890" w:rsidRPr="00D74890">
        <w:rPr>
          <w:rFonts w:cs="Simplified Arabic" w:hint="cs"/>
          <w:b/>
          <w:bCs/>
          <w:sz w:val="22"/>
          <w:szCs w:val="22"/>
          <w:rtl/>
        </w:rPr>
        <w:t>الإسرائيلية</w:t>
      </w:r>
      <w:r w:rsidR="00D74890">
        <w:rPr>
          <w:rFonts w:hint="cs"/>
          <w:rtl/>
        </w:rPr>
        <w:t xml:space="preserve"> </w:t>
      </w:r>
      <w:r w:rsidRPr="00E13FF1">
        <w:rPr>
          <w:rFonts w:cs="Simplified Arabic"/>
          <w:b/>
          <w:bCs/>
          <w:sz w:val="22"/>
          <w:szCs w:val="22"/>
          <w:rtl/>
        </w:rPr>
        <w:t xml:space="preserve">في الضفة الغربية حسب المحافظة، </w:t>
      </w:r>
      <w:bookmarkEnd w:id="13"/>
      <w:r w:rsidR="00E453DB">
        <w:rPr>
          <w:rFonts w:cs="Simplified Arabic" w:hint="cs"/>
          <w:b/>
          <w:bCs/>
          <w:rtl/>
        </w:rPr>
        <w:t>2020</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24"/>
      </w:tblGrid>
      <w:tr w:rsidR="009772DF" w:rsidTr="00017EAB">
        <w:trPr>
          <w:trHeight w:val="4344"/>
          <w:jc w:val="center"/>
        </w:trPr>
        <w:tc>
          <w:tcPr>
            <w:tcW w:w="8329" w:type="dxa"/>
            <w:vAlign w:val="center"/>
          </w:tcPr>
          <w:p w:rsidR="009772DF" w:rsidRDefault="009772DF" w:rsidP="00017EAB">
            <w:pPr>
              <w:jc w:val="center"/>
              <w:rPr>
                <w:rFonts w:cs="Simplified Arabic"/>
                <w:b/>
                <w:bCs/>
                <w:rtl/>
              </w:rPr>
            </w:pPr>
            <w:r w:rsidRPr="009772DF">
              <w:rPr>
                <w:rFonts w:cs="Simplified Arabic"/>
                <w:b/>
                <w:bCs/>
                <w:noProof/>
                <w:rtl/>
                <w:lang w:eastAsia="en-US"/>
              </w:rPr>
              <w:drawing>
                <wp:inline distT="0" distB="0" distL="0" distR="0">
                  <wp:extent cx="5212080" cy="2641600"/>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B77207" w:rsidRPr="00E13FF1" w:rsidRDefault="00B77207" w:rsidP="00840312">
      <w:pPr>
        <w:pStyle w:val="Heading2"/>
        <w:bidi/>
        <w:jc w:val="lowKashida"/>
        <w:rPr>
          <w:rFonts w:cs="Simplified Arabic"/>
          <w:rtl/>
          <w:lang w:bidi="ar-JO"/>
        </w:rPr>
      </w:pPr>
      <w:bookmarkStart w:id="14" w:name="_Toc93808827"/>
      <w:bookmarkStart w:id="15" w:name="_Toc93809592"/>
      <w:bookmarkStart w:id="16" w:name="_Toc94327362"/>
      <w:bookmarkStart w:id="17" w:name="_Toc108752586"/>
    </w:p>
    <w:p w:rsidR="00B77207" w:rsidRPr="00E13FF1" w:rsidRDefault="00B77207" w:rsidP="00C466AD">
      <w:pPr>
        <w:pStyle w:val="Heading2"/>
        <w:bidi/>
        <w:jc w:val="lowKashida"/>
        <w:rPr>
          <w:rFonts w:cs="Simplified Arabic"/>
        </w:rPr>
      </w:pPr>
      <w:r w:rsidRPr="00E13FF1">
        <w:rPr>
          <w:rFonts w:cs="Simplified Arabic"/>
          <w:rtl/>
        </w:rPr>
        <w:t>2.</w:t>
      </w:r>
      <w:r w:rsidR="00C466AD">
        <w:rPr>
          <w:rFonts w:cs="Simplified Arabic" w:hint="cs"/>
          <w:rtl/>
        </w:rPr>
        <w:t>2</w:t>
      </w:r>
      <w:r w:rsidRPr="00E13FF1">
        <w:rPr>
          <w:rFonts w:cs="Simplified Arabic"/>
          <w:rtl/>
        </w:rPr>
        <w:t xml:space="preserve"> عدد المستعمرين</w:t>
      </w:r>
      <w:bookmarkEnd w:id="14"/>
      <w:bookmarkEnd w:id="15"/>
      <w:bookmarkEnd w:id="16"/>
      <w:bookmarkEnd w:id="17"/>
    </w:p>
    <w:p w:rsidR="00B77207" w:rsidRPr="00E13FF1" w:rsidRDefault="00B77207" w:rsidP="00FB5196">
      <w:pPr>
        <w:ind w:left="1"/>
        <w:jc w:val="both"/>
        <w:rPr>
          <w:rFonts w:cs="Simplified Arabic"/>
          <w:b/>
          <w:bCs/>
          <w:sz w:val="22"/>
          <w:szCs w:val="22"/>
          <w:rtl/>
        </w:rPr>
      </w:pPr>
      <w:r w:rsidRPr="00E13FF1">
        <w:rPr>
          <w:rFonts w:cs="Simplified Arabic"/>
          <w:rtl/>
        </w:rPr>
        <w:t xml:space="preserve">تشير التقديرات إلى أن عدد المستعمرين في الضفة الغربية قد بلغ </w:t>
      </w:r>
      <w:r w:rsidR="00C3288C">
        <w:rPr>
          <w:rFonts w:cs="Simplified Arabic"/>
        </w:rPr>
        <w:t>712</w:t>
      </w:r>
      <w:r w:rsidR="00C3288C">
        <w:rPr>
          <w:rFonts w:cs="Simplified Arabic" w:hint="cs"/>
        </w:rPr>
        <w:t>,</w:t>
      </w:r>
      <w:r w:rsidR="00C3288C">
        <w:rPr>
          <w:rFonts w:cs="Simplified Arabic"/>
        </w:rPr>
        <w:t>815</w:t>
      </w:r>
      <w:r w:rsidRPr="00E13FF1">
        <w:rPr>
          <w:rFonts w:cs="Simplified Arabic"/>
          <w:rtl/>
        </w:rPr>
        <w:t xml:space="preserve"> مستعمر</w:t>
      </w:r>
      <w:r w:rsidR="005E1CF9">
        <w:rPr>
          <w:rFonts w:cs="Simplified Arabic" w:hint="cs"/>
          <w:rtl/>
        </w:rPr>
        <w:t>اً</w:t>
      </w:r>
      <w:r w:rsidRPr="00E13FF1">
        <w:rPr>
          <w:rFonts w:cs="Simplified Arabic"/>
          <w:rtl/>
        </w:rPr>
        <w:t xml:space="preserve">، وذلك في نهاية العام </w:t>
      </w:r>
      <w:r w:rsidRPr="00E13FF1">
        <w:rPr>
          <w:rFonts w:cs="Simplified Arabic"/>
          <w:rtl/>
        </w:rPr>
        <w:br/>
      </w:r>
      <w:r w:rsidR="00E453DB">
        <w:rPr>
          <w:rFonts w:cs="Simplified Arabic"/>
        </w:rPr>
        <w:t>2020</w:t>
      </w:r>
      <w:r w:rsidRPr="00E13FF1">
        <w:rPr>
          <w:rFonts w:cs="Simplified Arabic"/>
          <w:rtl/>
        </w:rPr>
        <w:t xml:space="preserve">، ويتضح من البيانات أن معظم المستعمرين يسكنون محافظة القدس </w:t>
      </w:r>
      <w:r w:rsidR="00C82036" w:rsidRPr="00E13FF1">
        <w:rPr>
          <w:rFonts w:cs="Simplified Arabic" w:hint="cs"/>
          <w:rtl/>
        </w:rPr>
        <w:t xml:space="preserve">بواقع </w:t>
      </w:r>
      <w:r w:rsidR="00C3288C">
        <w:rPr>
          <w:rFonts w:cs="Simplified Arabic"/>
        </w:rPr>
        <w:t>332,294</w:t>
      </w:r>
      <w:r w:rsidRPr="00E13FF1">
        <w:rPr>
          <w:rFonts w:cs="Simplified Arabic"/>
          <w:rtl/>
        </w:rPr>
        <w:t xml:space="preserve"> </w:t>
      </w:r>
      <w:r w:rsidR="00146561" w:rsidRPr="00E13FF1">
        <w:rPr>
          <w:rFonts w:cs="Simplified Arabic"/>
          <w:rtl/>
        </w:rPr>
        <w:t>مستعمر</w:t>
      </w:r>
      <w:r w:rsidR="00146561" w:rsidRPr="00E13FF1">
        <w:rPr>
          <w:rFonts w:cs="Simplified Arabic" w:hint="cs"/>
          <w:rtl/>
        </w:rPr>
        <w:t>اً</w:t>
      </w:r>
      <w:r w:rsidR="00C82036" w:rsidRPr="00E13FF1">
        <w:rPr>
          <w:rFonts w:cs="Simplified Arabic" w:hint="cs"/>
          <w:rtl/>
        </w:rPr>
        <w:t>،</w:t>
      </w:r>
      <w:r w:rsidRPr="00E13FF1">
        <w:rPr>
          <w:rFonts w:cs="Simplified Arabic"/>
          <w:rtl/>
        </w:rPr>
        <w:t xml:space="preserve"> منهم </w:t>
      </w:r>
      <w:r w:rsidR="00E453DB">
        <w:rPr>
          <w:rFonts w:cs="Simplified Arabic" w:hint="cs"/>
          <w:rtl/>
        </w:rPr>
        <w:t>909</w:t>
      </w:r>
      <w:r w:rsidR="00E453DB">
        <w:rPr>
          <w:rFonts w:cs="Simplified Arabic"/>
        </w:rPr>
        <w:t>246</w:t>
      </w:r>
      <w:r w:rsidR="00FB5196">
        <w:rPr>
          <w:rFonts w:cs="Simplified Arabic" w:hint="cs"/>
        </w:rPr>
        <w:t>,</w:t>
      </w:r>
      <w:r w:rsidRPr="00E13FF1">
        <w:rPr>
          <w:rFonts w:cs="Simplified Arabic"/>
          <w:rtl/>
        </w:rPr>
        <w:t xml:space="preserve"> </w:t>
      </w:r>
      <w:r w:rsidR="002930CA" w:rsidRPr="00E13FF1">
        <w:rPr>
          <w:rFonts w:cs="Simplified Arabic"/>
          <w:rtl/>
        </w:rPr>
        <w:t>مستعمر</w:t>
      </w:r>
      <w:r w:rsidR="00FB5196">
        <w:rPr>
          <w:rFonts w:cs="Simplified Arabic" w:hint="cs"/>
          <w:rtl/>
        </w:rPr>
        <w:t>ين</w:t>
      </w:r>
      <w:r w:rsidR="00146561"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w:t>
      </w:r>
      <w:r w:rsidR="00530DC2" w:rsidRPr="00E13FF1">
        <w:rPr>
          <w:rFonts w:cs="Simplified Arabic" w:hint="cs"/>
          <w:rtl/>
        </w:rPr>
        <w:t>،</w:t>
      </w:r>
      <w:r w:rsidRPr="00E13FF1">
        <w:rPr>
          <w:rFonts w:cs="Simplified Arabic"/>
          <w:rtl/>
        </w:rPr>
        <w:t xml:space="preserve"> يليها محافظة رام الله والبيرة </w:t>
      </w:r>
      <w:r w:rsidR="00C82036" w:rsidRPr="00E13FF1">
        <w:rPr>
          <w:rFonts w:cs="Simplified Arabic" w:hint="cs"/>
          <w:rtl/>
        </w:rPr>
        <w:t xml:space="preserve">بواقع </w:t>
      </w:r>
      <w:r w:rsidR="00C3288C">
        <w:rPr>
          <w:rFonts w:cs="Simplified Arabic"/>
        </w:rPr>
        <w:t>139</w:t>
      </w:r>
      <w:r w:rsidR="00C3288C">
        <w:rPr>
          <w:rFonts w:cs="Simplified Arabic" w:hint="cs"/>
        </w:rPr>
        <w:t>,</w:t>
      </w:r>
      <w:r w:rsidR="00C3288C">
        <w:rPr>
          <w:rFonts w:cs="Simplified Arabic"/>
        </w:rPr>
        <w:t>386</w:t>
      </w:r>
      <w:r w:rsidRPr="00E13FF1">
        <w:rPr>
          <w:rFonts w:cs="Simplified Arabic"/>
          <w:rtl/>
        </w:rPr>
        <w:t xml:space="preserve"> </w:t>
      </w:r>
      <w:r w:rsidR="00387082" w:rsidRPr="00E13FF1">
        <w:rPr>
          <w:rFonts w:cs="Simplified Arabic"/>
          <w:rtl/>
        </w:rPr>
        <w:t>مستعمر</w:t>
      </w:r>
      <w:r w:rsidR="00387082" w:rsidRPr="00E13FF1">
        <w:rPr>
          <w:rFonts w:cs="Simplified Arabic" w:hint="cs"/>
          <w:rtl/>
        </w:rPr>
        <w:t>اً</w:t>
      </w:r>
      <w:r w:rsidR="00E453DB">
        <w:rPr>
          <w:rFonts w:cs="Simplified Arabic"/>
          <w:rtl/>
        </w:rPr>
        <w:t>،</w:t>
      </w:r>
      <w:r w:rsidR="00E453DB">
        <w:rPr>
          <w:rFonts w:cs="Simplified Arabic" w:hint="cs"/>
          <w:rtl/>
        </w:rPr>
        <w:t xml:space="preserve"> و</w:t>
      </w:r>
      <w:r w:rsidR="00C3288C">
        <w:rPr>
          <w:rFonts w:cs="Simplified Arabic"/>
        </w:rPr>
        <w:t>92</w:t>
      </w:r>
      <w:r w:rsidR="00C3288C">
        <w:rPr>
          <w:rFonts w:cs="Simplified Arabic" w:hint="cs"/>
        </w:rPr>
        <w:t>,</w:t>
      </w:r>
      <w:r w:rsidR="00C3288C">
        <w:rPr>
          <w:rFonts w:cs="Simplified Arabic"/>
        </w:rPr>
        <w:t>183</w:t>
      </w:r>
      <w:r w:rsidR="00E453DB" w:rsidRPr="00E13FF1">
        <w:rPr>
          <w:rFonts w:cs="Simplified Arabic"/>
          <w:rtl/>
        </w:rPr>
        <w:t xml:space="preserve"> </w:t>
      </w:r>
      <w:r w:rsidR="00C82036" w:rsidRPr="00E13FF1">
        <w:rPr>
          <w:rFonts w:cs="Simplified Arabic"/>
          <w:rtl/>
        </w:rPr>
        <w:t>مستعمر</w:t>
      </w:r>
      <w:r w:rsidR="00C82036" w:rsidRPr="00E13FF1">
        <w:rPr>
          <w:rFonts w:cs="Simplified Arabic" w:hint="cs"/>
          <w:rtl/>
        </w:rPr>
        <w:t>اً</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 xml:space="preserve">محافظة </w:t>
      </w:r>
      <w:r w:rsidR="00C82036" w:rsidRPr="00E13FF1">
        <w:rPr>
          <w:rFonts w:cs="Simplified Arabic" w:hint="cs"/>
          <w:rtl/>
        </w:rPr>
        <w:br/>
      </w:r>
      <w:r w:rsidRPr="00E13FF1">
        <w:rPr>
          <w:rFonts w:cs="Simplified Arabic"/>
          <w:rtl/>
        </w:rPr>
        <w:t>بيت لحم و</w:t>
      </w:r>
      <w:r w:rsidR="00C3288C">
        <w:rPr>
          <w:rFonts w:cs="Simplified Arabic"/>
        </w:rPr>
        <w:t>47</w:t>
      </w:r>
      <w:r w:rsidR="00C3288C">
        <w:rPr>
          <w:rFonts w:cs="Simplified Arabic" w:hint="cs"/>
        </w:rPr>
        <w:t>,</w:t>
      </w:r>
      <w:r w:rsidR="00C3288C">
        <w:rPr>
          <w:rFonts w:cs="Simplified Arabic"/>
        </w:rPr>
        <w:t>905</w:t>
      </w:r>
      <w:r w:rsidR="00C82036" w:rsidRPr="00E13FF1">
        <w:rPr>
          <w:rFonts w:cs="Simplified Arabic"/>
          <w:rtl/>
        </w:rPr>
        <w:t xml:space="preserve"> مستعمر</w:t>
      </w:r>
      <w:r w:rsidR="00E453DB">
        <w:rPr>
          <w:rFonts w:cs="Simplified Arabic" w:hint="cs"/>
          <w:rtl/>
        </w:rPr>
        <w:t>ين</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محافظة سلفيت.  أما أقل المحافظات من حيث عدد المستعمرين فهي محافظة طوباس</w:t>
      </w:r>
      <w:r w:rsidR="00C10581">
        <w:rPr>
          <w:rFonts w:cs="Simplified Arabic" w:hint="cs"/>
          <w:rtl/>
        </w:rPr>
        <w:t xml:space="preserve"> والأغوار الشمالية</w:t>
      </w:r>
      <w:r w:rsidRPr="00E13FF1">
        <w:rPr>
          <w:rFonts w:cs="Simplified Arabic"/>
          <w:rtl/>
        </w:rPr>
        <w:t xml:space="preserve"> </w:t>
      </w:r>
      <w:r w:rsidR="00546AF0" w:rsidRPr="00E13FF1">
        <w:rPr>
          <w:rFonts w:cs="Simplified Arabic" w:hint="cs"/>
          <w:rtl/>
        </w:rPr>
        <w:t xml:space="preserve">بواقع </w:t>
      </w:r>
      <w:r w:rsidR="00C3288C">
        <w:rPr>
          <w:rFonts w:cs="Simplified Arabic"/>
        </w:rPr>
        <w:t>2</w:t>
      </w:r>
      <w:r w:rsidR="00C3288C">
        <w:rPr>
          <w:rFonts w:cs="Simplified Arabic" w:hint="cs"/>
        </w:rPr>
        <w:t>,</w:t>
      </w:r>
      <w:r w:rsidR="00C3288C">
        <w:rPr>
          <w:rFonts w:cs="Simplified Arabic"/>
        </w:rPr>
        <w:t>541</w:t>
      </w:r>
      <w:r w:rsidRPr="00E13FF1">
        <w:rPr>
          <w:rFonts w:cs="Simplified Arabic"/>
          <w:rtl/>
        </w:rPr>
        <w:t xml:space="preserve"> </w:t>
      </w:r>
      <w:r w:rsidR="002930CA" w:rsidRPr="00E13FF1">
        <w:rPr>
          <w:rFonts w:cs="Simplified Arabic"/>
          <w:rtl/>
        </w:rPr>
        <w:t>مستعمر</w:t>
      </w:r>
      <w:r w:rsidR="002930CA" w:rsidRPr="00E13FF1">
        <w:rPr>
          <w:rFonts w:cs="Simplified Arabic" w:hint="cs"/>
          <w:rtl/>
        </w:rPr>
        <w:t>اً</w:t>
      </w:r>
      <w:bookmarkStart w:id="18" w:name="_Toc108421113"/>
      <w:r w:rsidR="009E531B">
        <w:rPr>
          <w:rFonts w:cs="Simplified Arabic" w:hint="cs"/>
          <w:rtl/>
        </w:rPr>
        <w:t>، (أنظر/ي جدول 3)</w:t>
      </w:r>
      <w:r w:rsidR="00C66427">
        <w:rPr>
          <w:rFonts w:cs="Simplified Arabic" w:hint="cs"/>
          <w:b/>
          <w:bCs/>
          <w:sz w:val="22"/>
          <w:szCs w:val="22"/>
          <w:rtl/>
        </w:rPr>
        <w:t>.</w:t>
      </w:r>
    </w:p>
    <w:p w:rsidR="00B77207" w:rsidRPr="00E13FF1" w:rsidRDefault="004910B7" w:rsidP="00E453DB">
      <w:pPr>
        <w:ind w:left="1"/>
        <w:jc w:val="center"/>
        <w:rPr>
          <w:rFonts w:cs="Simplified Arabic"/>
          <w:b/>
          <w:bCs/>
          <w:sz w:val="22"/>
          <w:szCs w:val="22"/>
          <w:rtl/>
        </w:rPr>
      </w:pPr>
      <w:r w:rsidRPr="00E13FF1">
        <w:rPr>
          <w:rFonts w:cs="Simplified Arabic"/>
          <w:b/>
          <w:bCs/>
          <w:sz w:val="22"/>
          <w:szCs w:val="22"/>
          <w:rtl/>
        </w:rPr>
        <w:br w:type="page"/>
      </w:r>
      <w:r w:rsidR="00B77207" w:rsidRPr="00E13FF1">
        <w:rPr>
          <w:rFonts w:cs="Simplified Arabic"/>
          <w:b/>
          <w:bCs/>
          <w:sz w:val="22"/>
          <w:szCs w:val="22"/>
          <w:rtl/>
        </w:rPr>
        <w:t xml:space="preserve">عدد المستعمرين </w:t>
      </w:r>
      <w:r w:rsidR="005050E2">
        <w:rPr>
          <w:rFonts w:cs="Simplified Arabic" w:hint="cs"/>
          <w:b/>
          <w:bCs/>
          <w:sz w:val="22"/>
          <w:szCs w:val="22"/>
          <w:rtl/>
        </w:rPr>
        <w:t xml:space="preserve">(بالألف) </w:t>
      </w:r>
      <w:r w:rsidR="00B77207" w:rsidRPr="00E13FF1">
        <w:rPr>
          <w:rFonts w:cs="Simplified Arabic"/>
          <w:b/>
          <w:bCs/>
          <w:sz w:val="22"/>
          <w:szCs w:val="22"/>
          <w:rtl/>
        </w:rPr>
        <w:t xml:space="preserve">في المستعمرات </w:t>
      </w:r>
      <w:r w:rsidR="00D74890" w:rsidRPr="00D74890">
        <w:rPr>
          <w:rFonts w:cs="Simplified Arabic" w:hint="cs"/>
          <w:b/>
          <w:bCs/>
          <w:sz w:val="22"/>
          <w:szCs w:val="22"/>
          <w:rtl/>
        </w:rPr>
        <w:t>الإسرائيلية</w:t>
      </w:r>
      <w:r w:rsidR="00D74890">
        <w:rPr>
          <w:rFonts w:hint="cs"/>
          <w:rtl/>
        </w:rPr>
        <w:t xml:space="preserve"> </w:t>
      </w:r>
      <w:r w:rsidR="00B77207" w:rsidRPr="00E13FF1">
        <w:rPr>
          <w:rFonts w:cs="Simplified Arabic"/>
          <w:b/>
          <w:bCs/>
          <w:sz w:val="22"/>
          <w:szCs w:val="22"/>
          <w:rtl/>
        </w:rPr>
        <w:t xml:space="preserve">في الضفة الغربية حسب المحافظة، </w:t>
      </w:r>
      <w:bookmarkEnd w:id="18"/>
      <w:r w:rsidR="00E453DB">
        <w:rPr>
          <w:rFonts w:cs="Simplified Arabic"/>
          <w:b/>
          <w:bCs/>
        </w:rPr>
        <w:t>2020</w:t>
      </w:r>
    </w:p>
    <w:tbl>
      <w:tblPr>
        <w:tblStyle w:val="TableGrid"/>
        <w:bidiVisual/>
        <w:tblW w:w="0" w:type="auto"/>
        <w:jc w:val="center"/>
        <w:tblLook w:val="04A0" w:firstRow="1" w:lastRow="0" w:firstColumn="1" w:lastColumn="0" w:noHBand="0" w:noVBand="1"/>
      </w:tblPr>
      <w:tblGrid>
        <w:gridCol w:w="8381"/>
      </w:tblGrid>
      <w:tr w:rsidR="009772DF" w:rsidTr="009443A1">
        <w:trPr>
          <w:trHeight w:val="4299"/>
          <w:jc w:val="center"/>
        </w:trPr>
        <w:tc>
          <w:tcPr>
            <w:tcW w:w="8381" w:type="dxa"/>
            <w:vAlign w:val="center"/>
          </w:tcPr>
          <w:p w:rsidR="009772DF" w:rsidRDefault="00C4750A" w:rsidP="009443A1">
            <w:pPr>
              <w:jc w:val="center"/>
              <w:rPr>
                <w:rFonts w:cs="Simplified Arabic"/>
                <w:b/>
                <w:bCs/>
                <w:rtl/>
              </w:rPr>
            </w:pPr>
            <w:r>
              <w:rPr>
                <w:noProof/>
                <w:rtl/>
                <w:lang w:eastAsia="en-US"/>
              </w:rPr>
              <w:pict>
                <v:rect id="_x0000_s1027" style="position:absolute;left:0;text-align:left;margin-left:163.75pt;margin-top:191.75pt;width:92.1pt;height:17.45pt;z-index:251658240" filled="f" stroked="f">
                  <v:textbox style="mso-next-textbox:#_x0000_s1027">
                    <w:txbxContent>
                      <w:p w:rsidR="00384431" w:rsidRPr="006D6AAE" w:rsidRDefault="00384431" w:rsidP="00840312">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v:textbox>
                  <w10:wrap anchorx="page"/>
                </v:rect>
              </w:pict>
            </w:r>
            <w:r w:rsidR="009772DF" w:rsidRPr="009772DF">
              <w:rPr>
                <w:rFonts w:cs="Simplified Arabic"/>
                <w:b/>
                <w:bCs/>
                <w:noProof/>
                <w:rtl/>
                <w:lang w:eastAsia="en-US"/>
              </w:rPr>
              <w:drawing>
                <wp:inline distT="0" distB="0" distL="0" distR="0">
                  <wp:extent cx="5144494" cy="2631882"/>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910B7" w:rsidRPr="00E13FF1" w:rsidRDefault="004910B7" w:rsidP="00840312">
      <w:pPr>
        <w:ind w:left="1"/>
        <w:jc w:val="center"/>
        <w:rPr>
          <w:rFonts w:cs="Simplified Arabic"/>
          <w:b/>
          <w:bCs/>
          <w:rtl/>
        </w:rPr>
      </w:pPr>
    </w:p>
    <w:p w:rsidR="00B77207" w:rsidRPr="00E13FF1" w:rsidRDefault="00B77207" w:rsidP="00C466AD">
      <w:pPr>
        <w:ind w:left="1"/>
        <w:jc w:val="both"/>
        <w:rPr>
          <w:rFonts w:cs="Simplified Arabic"/>
          <w:b/>
          <w:bCs/>
          <w:rtl/>
        </w:rPr>
      </w:pPr>
      <w:r w:rsidRPr="00E13FF1">
        <w:rPr>
          <w:rFonts w:cs="Simplified Arabic"/>
          <w:b/>
          <w:bCs/>
          <w:rtl/>
        </w:rPr>
        <w:t>3.</w:t>
      </w:r>
      <w:r w:rsidR="00C466AD">
        <w:rPr>
          <w:rFonts w:cs="Simplified Arabic" w:hint="cs"/>
          <w:b/>
          <w:bCs/>
          <w:rtl/>
        </w:rPr>
        <w:t>2</w:t>
      </w:r>
      <w:r w:rsidRPr="00E13FF1">
        <w:rPr>
          <w:rFonts w:cs="Simplified Arabic"/>
          <w:b/>
          <w:bCs/>
          <w:rtl/>
        </w:rPr>
        <w:t xml:space="preserve"> مراحل الاستعمار</w:t>
      </w:r>
    </w:p>
    <w:p w:rsidR="00B77207" w:rsidRPr="00E13FF1" w:rsidRDefault="00B77207" w:rsidP="00840312">
      <w:pPr>
        <w:ind w:left="1"/>
        <w:jc w:val="both"/>
        <w:rPr>
          <w:rFonts w:cs="Simplified Arabic"/>
          <w:rtl/>
        </w:rPr>
      </w:pPr>
      <w:r w:rsidRPr="00E13FF1">
        <w:rPr>
          <w:rFonts w:cs="Simplified Arabic"/>
          <w:rtl/>
        </w:rPr>
        <w:t xml:space="preserve">يمكن رصد منحى تأسيس المستعمرات </w:t>
      </w:r>
      <w:r w:rsidR="00D74890">
        <w:rPr>
          <w:rFonts w:hint="cs"/>
          <w:rtl/>
        </w:rPr>
        <w:t xml:space="preserve">الإسرائيلية </w:t>
      </w:r>
      <w:r w:rsidRPr="00E13FF1">
        <w:rPr>
          <w:rFonts w:cs="Simplified Arabic"/>
          <w:rtl/>
        </w:rPr>
        <w:t>من خلال تقسيم سنوات الاحتلال إلى عدة مراحل:</w:t>
      </w:r>
    </w:p>
    <w:p w:rsidR="00B77207" w:rsidRPr="00E13FF1" w:rsidRDefault="00B77207" w:rsidP="00840312">
      <w:pPr>
        <w:numPr>
          <w:ilvl w:val="0"/>
          <w:numId w:val="5"/>
        </w:numPr>
        <w:tabs>
          <w:tab w:val="clear" w:pos="720"/>
        </w:tabs>
        <w:ind w:left="433"/>
        <w:jc w:val="both"/>
        <w:rPr>
          <w:rFonts w:cs="Simplified Arabic"/>
        </w:rPr>
      </w:pPr>
      <w:r w:rsidRPr="00E13FF1">
        <w:rPr>
          <w:rFonts w:cs="Simplified Arabic"/>
          <w:rtl/>
        </w:rPr>
        <w:t>المرحلة الأولى 1967-1976: تم فيها تأسيس المستعمرات بصورة انتقائية، ضمن سياسة استعمار تعتمد على الكيف وليس الكم، وتركزت المستعمرات في القدس والغور وذلك بوحي من خطة ألون.</w:t>
      </w:r>
    </w:p>
    <w:p w:rsidR="00B77207" w:rsidRPr="00E13FF1" w:rsidRDefault="000F30D0" w:rsidP="00840312">
      <w:pPr>
        <w:numPr>
          <w:ilvl w:val="0"/>
          <w:numId w:val="5"/>
        </w:numPr>
        <w:tabs>
          <w:tab w:val="clear" w:pos="720"/>
        </w:tabs>
        <w:ind w:left="433"/>
        <w:jc w:val="both"/>
        <w:rPr>
          <w:rFonts w:cs="Simplified Arabic"/>
        </w:rPr>
      </w:pPr>
      <w:r>
        <w:rPr>
          <w:rFonts w:cs="Simplified Arabic"/>
          <w:rtl/>
        </w:rPr>
        <w:t xml:space="preserve">المرحلة الثانية 1977-1984: </w:t>
      </w:r>
      <w:r w:rsidR="00B77207" w:rsidRPr="00E13FF1">
        <w:rPr>
          <w:rFonts w:cs="Simplified Arabic"/>
          <w:rtl/>
        </w:rPr>
        <w:t>شهدت هذه المرحلة صعود حزب الليكود، وتزايد نفوذ حركة غوش ايمونيم الاستعمارية، إضافة إلى عقد اتفاقية كامب ديفيد مع مصر وما تبعها من إخلاء مستعمرات شبه جزيرة سيناء.</w:t>
      </w:r>
    </w:p>
    <w:p w:rsidR="00B77207" w:rsidRPr="00E13FF1" w:rsidRDefault="00B77207" w:rsidP="00840312">
      <w:pPr>
        <w:ind w:left="284"/>
        <w:jc w:val="both"/>
        <w:rPr>
          <w:rFonts w:cs="Simplified Arabic"/>
          <w:sz w:val="22"/>
          <w:szCs w:val="22"/>
          <w:rtl/>
        </w:rPr>
      </w:pPr>
    </w:p>
    <w:p w:rsidR="00B77207" w:rsidRPr="00E13FF1" w:rsidRDefault="00B77207" w:rsidP="00840312">
      <w:pPr>
        <w:ind w:left="1"/>
        <w:jc w:val="both"/>
        <w:rPr>
          <w:rFonts w:cs="Simplified Arabic"/>
          <w:rtl/>
        </w:rPr>
      </w:pPr>
      <w:r w:rsidRPr="00E13FF1">
        <w:rPr>
          <w:rFonts w:cs="Simplified Arabic"/>
          <w:rtl/>
        </w:rPr>
        <w:t>لقد شهدت هذه المرحلة طفرة في بناء المستعمرات، والتوسع في انتشارها الأفقي، وكان الإطار النظري لهذا التوسع مجموعة من الخطط/المشاريع الاستعمارية من أهمها:</w:t>
      </w:r>
    </w:p>
    <w:p w:rsidR="00B77207" w:rsidRPr="00E13FF1" w:rsidRDefault="000F30D0" w:rsidP="00840312">
      <w:pPr>
        <w:numPr>
          <w:ilvl w:val="1"/>
          <w:numId w:val="5"/>
        </w:numPr>
        <w:tabs>
          <w:tab w:val="clear" w:pos="1440"/>
        </w:tabs>
        <w:ind w:left="613"/>
        <w:jc w:val="both"/>
        <w:rPr>
          <w:rFonts w:cs="Simplified Arabic"/>
        </w:rPr>
      </w:pPr>
      <w:r>
        <w:rPr>
          <w:rFonts w:cs="Simplified Arabic"/>
          <w:rtl/>
        </w:rPr>
        <w:t xml:space="preserve">خطة شارون: </w:t>
      </w:r>
      <w:r w:rsidR="00B77207" w:rsidRPr="00E13FF1">
        <w:rPr>
          <w:rFonts w:cs="Simplified Arabic"/>
          <w:rtl/>
        </w:rPr>
        <w:t>تتضمن هذه الخطة إقامة تكتل استعماري في الضفة الغربية يقطعها طوليا (من الشمال إلى الجنوب) تمتد منه قطاعات عرضية واسعة.</w:t>
      </w:r>
    </w:p>
    <w:p w:rsidR="00B77207" w:rsidRPr="00E13FF1" w:rsidRDefault="000F30D0" w:rsidP="00547B68">
      <w:pPr>
        <w:numPr>
          <w:ilvl w:val="1"/>
          <w:numId w:val="5"/>
        </w:numPr>
        <w:tabs>
          <w:tab w:val="clear" w:pos="1440"/>
        </w:tabs>
        <w:ind w:left="613"/>
        <w:jc w:val="both"/>
        <w:rPr>
          <w:rFonts w:cs="Simplified Arabic"/>
        </w:rPr>
      </w:pPr>
      <w:r>
        <w:rPr>
          <w:rFonts w:cs="Simplified Arabic"/>
          <w:rtl/>
        </w:rPr>
        <w:t xml:space="preserve">خطة متتياهو دروبلس: </w:t>
      </w:r>
      <w:r w:rsidR="00B77207" w:rsidRPr="00E13FF1">
        <w:rPr>
          <w:rFonts w:cs="Simplified Arabic"/>
          <w:rtl/>
        </w:rPr>
        <w:t>تهدف هذه الخطة إلى توطين 120</w:t>
      </w:r>
      <w:r w:rsidR="00C3288C">
        <w:rPr>
          <w:rFonts w:cs="Simplified Arabic"/>
          <w:rtl/>
        </w:rPr>
        <w:t>,</w:t>
      </w:r>
      <w:r w:rsidR="00B77207" w:rsidRPr="00E13FF1">
        <w:rPr>
          <w:rFonts w:cs="Simplified Arabic"/>
          <w:rtl/>
        </w:rPr>
        <w:t xml:space="preserve">000 يهودي من خلال بناء 50 مستعمرة تقام في الأماكن الاستراتيجية في </w:t>
      </w:r>
      <w:r w:rsidR="00547B68" w:rsidRPr="00E13FF1">
        <w:rPr>
          <w:rFonts w:cs="Simplified Arabic"/>
          <w:rtl/>
        </w:rPr>
        <w:t>فلسطين</w:t>
      </w:r>
      <w:r w:rsidR="00B77207" w:rsidRPr="00E13FF1">
        <w:rPr>
          <w:rFonts w:cs="Simplified Arabic"/>
          <w:rtl/>
        </w:rPr>
        <w:t xml:space="preserve">. </w:t>
      </w:r>
    </w:p>
    <w:p w:rsidR="00B77207" w:rsidRPr="00E13FF1" w:rsidRDefault="000F30D0" w:rsidP="00840312">
      <w:pPr>
        <w:numPr>
          <w:ilvl w:val="1"/>
          <w:numId w:val="5"/>
        </w:numPr>
        <w:tabs>
          <w:tab w:val="clear" w:pos="1440"/>
        </w:tabs>
        <w:ind w:left="613"/>
        <w:jc w:val="both"/>
        <w:rPr>
          <w:rFonts w:cs="Simplified Arabic"/>
        </w:rPr>
      </w:pPr>
      <w:r>
        <w:rPr>
          <w:rFonts w:cs="Simplified Arabic"/>
          <w:rtl/>
        </w:rPr>
        <w:t xml:space="preserve">خطة غوش ايمونيم: </w:t>
      </w:r>
      <w:r w:rsidR="00B77207" w:rsidRPr="00E13FF1">
        <w:rPr>
          <w:rFonts w:cs="Simplified Arabic"/>
          <w:rtl/>
        </w:rPr>
        <w:t>تتركز المستعمرات، بحسب خطة هذه الحركة الاستعمارية، تماما في المناطق التي تحاول المشا</w:t>
      </w:r>
      <w:r>
        <w:rPr>
          <w:rFonts w:cs="Simplified Arabic"/>
          <w:rtl/>
        </w:rPr>
        <w:t xml:space="preserve">ريع الاستعمارية الأخرى تجنبها: </w:t>
      </w:r>
      <w:r w:rsidR="00B77207" w:rsidRPr="00E13FF1">
        <w:rPr>
          <w:rFonts w:cs="Simplified Arabic"/>
          <w:rtl/>
        </w:rPr>
        <w:t>قرب التجمعات السك</w:t>
      </w:r>
      <w:r w:rsidR="00063B9A" w:rsidRPr="00E13FF1">
        <w:rPr>
          <w:rFonts w:cs="Simplified Arabic" w:hint="cs"/>
          <w:rtl/>
        </w:rPr>
        <w:t>ا</w:t>
      </w:r>
      <w:r w:rsidR="00B77207" w:rsidRPr="00E13FF1">
        <w:rPr>
          <w:rFonts w:cs="Simplified Arabic"/>
          <w:rtl/>
        </w:rPr>
        <w:t>نية الفلسطينية في المرتفعات.</w:t>
      </w:r>
    </w:p>
    <w:p w:rsidR="00B77207" w:rsidRPr="00E13FF1" w:rsidRDefault="00B77207" w:rsidP="00840312">
      <w:pPr>
        <w:ind w:left="284"/>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ونتيجة لذلك انتشر الاستعمار في مختلف المناطق الفلسطينية، دون أن يتم الاحتكام – بالضرورة - إلى المنطق السياسي والجغرافي والاستراتيجي من وراء هذا الانتشار.</w:t>
      </w:r>
    </w:p>
    <w:p w:rsidR="00B77207" w:rsidRPr="00E13FF1" w:rsidRDefault="00B77207" w:rsidP="00840312">
      <w:pPr>
        <w:numPr>
          <w:ilvl w:val="0"/>
          <w:numId w:val="5"/>
        </w:numPr>
        <w:tabs>
          <w:tab w:val="clear" w:pos="720"/>
        </w:tabs>
        <w:ind w:left="433"/>
        <w:jc w:val="both"/>
        <w:rPr>
          <w:rFonts w:cs="Simplified Arabic"/>
        </w:rPr>
      </w:pPr>
      <w:r w:rsidRPr="00E13FF1">
        <w:rPr>
          <w:rFonts w:cs="Simplified Arabic"/>
          <w:rtl/>
        </w:rPr>
        <w:t>المرحلة الثالثة 1985-1990: عادت في هذه المرحلة وتيرة الاستعمار – من حيث الكم - إلى ما يشبه المرحلة الأولى، وقد يكون ذلك عائد إلى عدم وجود أماكن كثيرة تصلح للاستعمار (عند أخذ البعد القانوني والجغرافي بعين الاعتبار)، إضافة إلى التضارب في الرؤية الاستعمارية بين جناحي الائتلاف الحاكم (حزب العمل وحزب الليكود)، ذلك الائتلاف الذي حكم في أغلب سنوات هذه المرحلة.</w:t>
      </w:r>
    </w:p>
    <w:p w:rsidR="00B77207" w:rsidRPr="00C466AD" w:rsidRDefault="00B77207" w:rsidP="00086AB9">
      <w:pPr>
        <w:numPr>
          <w:ilvl w:val="0"/>
          <w:numId w:val="5"/>
        </w:numPr>
        <w:tabs>
          <w:tab w:val="clear" w:pos="720"/>
        </w:tabs>
        <w:ind w:left="433"/>
        <w:jc w:val="both"/>
        <w:rPr>
          <w:rFonts w:cs="Simplified Arabic"/>
        </w:rPr>
      </w:pPr>
      <w:r w:rsidRPr="00C466AD">
        <w:rPr>
          <w:rFonts w:cs="Simplified Arabic"/>
          <w:rtl/>
        </w:rPr>
        <w:t>المرحلة الرابعة 1991-</w:t>
      </w:r>
      <w:r w:rsidR="00086AB9">
        <w:rPr>
          <w:rFonts w:cs="Simplified Arabic"/>
        </w:rPr>
        <w:t>2020</w:t>
      </w:r>
      <w:r w:rsidRPr="00C466AD">
        <w:rPr>
          <w:rFonts w:cs="Simplified Arabic"/>
          <w:rtl/>
        </w:rPr>
        <w:t>: انخفضت وتيرة التوسع في تأسيس المستعمرات بصورة حادة، ولم يبنى في الأعوام 1992</w:t>
      </w:r>
      <w:r w:rsidR="00D667BB" w:rsidRPr="00C466AD">
        <w:rPr>
          <w:rFonts w:cs="Simplified Arabic" w:hint="cs"/>
          <w:rtl/>
        </w:rPr>
        <w:t xml:space="preserve">، 1993، </w:t>
      </w:r>
      <w:r w:rsidRPr="00C466AD">
        <w:rPr>
          <w:rFonts w:cs="Simplified Arabic"/>
          <w:rtl/>
        </w:rPr>
        <w:t xml:space="preserve">1995، </w:t>
      </w:r>
      <w:r w:rsidR="00CE22F1" w:rsidRPr="00C466AD">
        <w:rPr>
          <w:rFonts w:cs="Simplified Arabic" w:hint="cs"/>
          <w:rtl/>
        </w:rPr>
        <w:t>2000</w:t>
      </w:r>
      <w:r w:rsidRPr="00C466AD">
        <w:rPr>
          <w:rFonts w:cs="Simplified Arabic"/>
          <w:rtl/>
        </w:rPr>
        <w:t>-</w:t>
      </w:r>
      <w:r w:rsidR="00A078BA" w:rsidRPr="00C466AD">
        <w:rPr>
          <w:rFonts w:cs="Simplified Arabic" w:hint="cs"/>
          <w:rtl/>
        </w:rPr>
        <w:t>20</w:t>
      </w:r>
      <w:r w:rsidR="00525B32" w:rsidRPr="00C466AD">
        <w:rPr>
          <w:rFonts w:cs="Simplified Arabic" w:hint="cs"/>
          <w:rtl/>
        </w:rPr>
        <w:t>12</w:t>
      </w:r>
      <w:r w:rsidR="0079009C" w:rsidRPr="00C466AD">
        <w:rPr>
          <w:rFonts w:cs="Simplified Arabic" w:hint="cs"/>
          <w:rtl/>
          <w:lang w:bidi="ar-JO"/>
        </w:rPr>
        <w:t xml:space="preserve"> </w:t>
      </w:r>
      <w:r w:rsidR="00D91178" w:rsidRPr="00C466AD">
        <w:rPr>
          <w:rFonts w:cs="Simplified Arabic"/>
          <w:rtl/>
        </w:rPr>
        <w:t>أي مستعمرة جديدة</w:t>
      </w:r>
      <w:r w:rsidRPr="00C466AD">
        <w:rPr>
          <w:rFonts w:cs="Simplified Arabic"/>
          <w:rtl/>
        </w:rPr>
        <w:t>.  ويعود ذلك إلى مسيرة السلام وما رافقها من ضغوط دولية على إسرائيل لتجميد الاستعمار، وعدم وجود استقرار سي</w:t>
      </w:r>
      <w:r w:rsidR="00864133" w:rsidRPr="00C466AD">
        <w:rPr>
          <w:rFonts w:cs="Simplified Arabic"/>
          <w:rtl/>
        </w:rPr>
        <w:t>اسي في إسرائيل خلال تلك المرحلة</w:t>
      </w:r>
      <w:r w:rsidR="00FD5B1E" w:rsidRPr="00C466AD">
        <w:rPr>
          <w:rFonts w:cs="Simplified Arabic" w:hint="cs"/>
          <w:rtl/>
        </w:rPr>
        <w:t>، إلا أن</w:t>
      </w:r>
      <w:r w:rsidR="00864133" w:rsidRPr="00C466AD">
        <w:rPr>
          <w:rFonts w:cs="Simplified Arabic" w:hint="cs"/>
          <w:rtl/>
        </w:rPr>
        <w:t xml:space="preserve"> سلطات الاحتلال قامت بتحويل </w:t>
      </w:r>
      <w:r w:rsidR="0099518E">
        <w:rPr>
          <w:rFonts w:cs="Simplified Arabic" w:hint="cs"/>
          <w:rtl/>
        </w:rPr>
        <w:t>كل من ال</w:t>
      </w:r>
      <w:r w:rsidR="00864133" w:rsidRPr="00C466AD">
        <w:rPr>
          <w:rFonts w:cs="Simplified Arabic" w:hint="cs"/>
          <w:rtl/>
        </w:rPr>
        <w:t>بؤرة ا</w:t>
      </w:r>
      <w:r w:rsidR="0099518E">
        <w:rPr>
          <w:rFonts w:cs="Simplified Arabic" w:hint="cs"/>
          <w:rtl/>
        </w:rPr>
        <w:t>لا</w:t>
      </w:r>
      <w:r w:rsidR="00864133" w:rsidRPr="00C466AD">
        <w:rPr>
          <w:rFonts w:cs="Simplified Arabic" w:hint="cs"/>
          <w:rtl/>
        </w:rPr>
        <w:t xml:space="preserve">ستعمارية </w:t>
      </w:r>
      <w:r w:rsidR="00FD5B1E" w:rsidRPr="00C466AD">
        <w:rPr>
          <w:rFonts w:cs="Simplified Arabic" w:hint="cs"/>
          <w:rtl/>
        </w:rPr>
        <w:t>"رحاليم" إلى</w:t>
      </w:r>
      <w:r w:rsidR="00864133" w:rsidRPr="00C466AD">
        <w:rPr>
          <w:rFonts w:cs="Simplified Arabic" w:hint="cs"/>
          <w:rtl/>
        </w:rPr>
        <w:t xml:space="preserve"> </w:t>
      </w:r>
      <w:r w:rsidR="00FD5B1E" w:rsidRPr="00C466AD">
        <w:rPr>
          <w:rFonts w:cs="Simplified Arabic" w:hint="cs"/>
          <w:rtl/>
        </w:rPr>
        <w:t xml:space="preserve">مستعمرة </w:t>
      </w:r>
      <w:r w:rsidR="0099518E">
        <w:rPr>
          <w:rFonts w:cs="Simplified Arabic" w:hint="cs"/>
          <w:rtl/>
        </w:rPr>
        <w:t xml:space="preserve">في </w:t>
      </w:r>
      <w:r w:rsidR="00FD5B1E" w:rsidRPr="00C466AD">
        <w:rPr>
          <w:rFonts w:cs="Simplified Arabic" w:hint="cs"/>
          <w:rtl/>
        </w:rPr>
        <w:t>العام 2013</w:t>
      </w:r>
      <w:r w:rsidR="0099518E">
        <w:rPr>
          <w:rFonts w:cs="Simplified Arabic" w:hint="cs"/>
          <w:rtl/>
        </w:rPr>
        <w:t>،</w:t>
      </w:r>
      <w:r w:rsidR="0099518E" w:rsidRPr="0099518E">
        <w:rPr>
          <w:rFonts w:cs="Simplified Arabic" w:hint="cs"/>
          <w:rtl/>
        </w:rPr>
        <w:t xml:space="preserve"> </w:t>
      </w:r>
      <w:r w:rsidR="0099518E">
        <w:rPr>
          <w:rFonts w:cs="Simplified Arabic" w:hint="cs"/>
          <w:rtl/>
        </w:rPr>
        <w:t>بالإضافة الى تحويل ال</w:t>
      </w:r>
      <w:r w:rsidR="0099518E" w:rsidRPr="00C466AD">
        <w:rPr>
          <w:rFonts w:cs="Simplified Arabic" w:hint="cs"/>
          <w:rtl/>
        </w:rPr>
        <w:t>بؤرة ا</w:t>
      </w:r>
      <w:r w:rsidR="0099518E">
        <w:rPr>
          <w:rFonts w:cs="Simplified Arabic" w:hint="cs"/>
          <w:rtl/>
        </w:rPr>
        <w:t>لا</w:t>
      </w:r>
      <w:r w:rsidR="0099518E" w:rsidRPr="00C466AD">
        <w:rPr>
          <w:rFonts w:cs="Simplified Arabic" w:hint="cs"/>
          <w:rtl/>
        </w:rPr>
        <w:t>ستعمارية "</w:t>
      </w:r>
      <w:r w:rsidR="0099518E">
        <w:rPr>
          <w:rFonts w:cs="Simplified Arabic" w:hint="cs"/>
          <w:rtl/>
        </w:rPr>
        <w:t>عميحاي</w:t>
      </w:r>
      <w:r w:rsidR="0099518E" w:rsidRPr="00C466AD">
        <w:rPr>
          <w:rFonts w:cs="Simplified Arabic" w:hint="cs"/>
          <w:rtl/>
        </w:rPr>
        <w:t xml:space="preserve">" إلى مستعمرة </w:t>
      </w:r>
      <w:r w:rsidR="0099518E">
        <w:rPr>
          <w:rFonts w:cs="Simplified Arabic" w:hint="cs"/>
          <w:rtl/>
        </w:rPr>
        <w:t xml:space="preserve">في </w:t>
      </w:r>
      <w:r w:rsidR="0099518E" w:rsidRPr="00C466AD">
        <w:rPr>
          <w:rFonts w:cs="Simplified Arabic" w:hint="cs"/>
          <w:rtl/>
        </w:rPr>
        <w:t xml:space="preserve">العام </w:t>
      </w:r>
      <w:r w:rsidR="0099518E">
        <w:rPr>
          <w:rFonts w:cs="Simplified Arabic" w:hint="cs"/>
          <w:rtl/>
        </w:rPr>
        <w:t>2018.</w:t>
      </w:r>
    </w:p>
    <w:p w:rsidR="00B77207" w:rsidRPr="00E13FF1" w:rsidRDefault="00B77207" w:rsidP="00840312">
      <w:pPr>
        <w:ind w:left="1"/>
        <w:jc w:val="both"/>
        <w:rPr>
          <w:rFonts w:cs="Simplified Arabic"/>
          <w:sz w:val="20"/>
          <w:szCs w:val="20"/>
          <w:rtl/>
        </w:rPr>
      </w:pPr>
    </w:p>
    <w:p w:rsidR="00B77207" w:rsidRPr="00830CDB" w:rsidRDefault="00B77207" w:rsidP="00A522D5">
      <w:pPr>
        <w:ind w:left="1"/>
        <w:jc w:val="both"/>
        <w:rPr>
          <w:rFonts w:cs="Simplified Arabic"/>
          <w:rtl/>
        </w:rPr>
      </w:pPr>
      <w:r w:rsidRPr="006103B9">
        <w:rPr>
          <w:rFonts w:cs="Simplified Arabic"/>
          <w:rtl/>
        </w:rPr>
        <w:t>وللتعويض عن ذلك لجأت سلطات الاحتلال خلال هذه الفترة إلى تسمين المستعمرات القائمة سواء من حيث السكان أو من خلال إقامة وإنشاء "أحياء" جديدة ضمن حدود المستعمرات القائمة.  يضاف إلى ذلك البدء في إنشاء جدار الضم والتوسع في شهر حزيران من العام 2002، ذلك الجدار الذي رسمت حدوده كنتا</w:t>
      </w:r>
      <w:r w:rsidR="00B30243" w:rsidRPr="006103B9">
        <w:rPr>
          <w:rFonts w:cs="Simplified Arabic" w:hint="cs"/>
          <w:rtl/>
        </w:rPr>
        <w:t>ئ</w:t>
      </w:r>
      <w:r w:rsidRPr="006103B9">
        <w:rPr>
          <w:rFonts w:cs="Simplified Arabic"/>
          <w:rtl/>
        </w:rPr>
        <w:t>ج للمفاوضات الداخلية بين الحكومة الإسرائيلية وزعماء المستعمرين، وبهذا تم ضم</w:t>
      </w:r>
      <w:r w:rsidR="000468D4" w:rsidRPr="006103B9">
        <w:rPr>
          <w:rFonts w:cs="Simplified Arabic" w:hint="cs"/>
          <w:rtl/>
        </w:rPr>
        <w:t xml:space="preserve"> حوالي</w:t>
      </w:r>
      <w:r w:rsidRPr="006103B9">
        <w:rPr>
          <w:rFonts w:cs="Simplified Arabic"/>
          <w:rtl/>
        </w:rPr>
        <w:t xml:space="preserve"> 88% من سكان المستعمرات إلى المنطقة الواقعة داخل الجدار</w:t>
      </w:r>
      <w:r w:rsidR="009F1D61" w:rsidRPr="006103B9">
        <w:rPr>
          <w:rStyle w:val="FootnoteReference"/>
          <w:rFonts w:cs="Simplified Arabic"/>
          <w:rtl/>
        </w:rPr>
        <w:footnoteReference w:id="1"/>
      </w:r>
      <w:r w:rsidRPr="006103B9">
        <w:rPr>
          <w:rFonts w:cs="Simplified Arabic"/>
          <w:rtl/>
        </w:rPr>
        <w:t xml:space="preserve">.  وفي نفس الفترة اتسعت وتصاعدت هجمة الأذرع الاستعمارية من خلال إنشاء البؤر الاستعمارية، </w:t>
      </w:r>
      <w:r w:rsidRPr="00A522D5">
        <w:rPr>
          <w:rFonts w:cs="Simplified Arabic"/>
          <w:rtl/>
        </w:rPr>
        <w:t xml:space="preserve">حيث بلغ عددها </w:t>
      </w:r>
      <w:r w:rsidR="00A522D5" w:rsidRPr="00A522D5">
        <w:rPr>
          <w:rFonts w:cs="Simplified Arabic" w:hint="cs"/>
          <w:rtl/>
        </w:rPr>
        <w:t>150</w:t>
      </w:r>
      <w:r w:rsidRPr="00A522D5">
        <w:rPr>
          <w:rFonts w:cs="Simplified Arabic"/>
          <w:rtl/>
        </w:rPr>
        <w:t xml:space="preserve"> بؤر</w:t>
      </w:r>
      <w:r w:rsidR="00E251CD" w:rsidRPr="00A522D5">
        <w:rPr>
          <w:rFonts w:cs="Simplified Arabic" w:hint="cs"/>
          <w:rtl/>
        </w:rPr>
        <w:t>ة</w:t>
      </w:r>
      <w:r w:rsidRPr="00A522D5">
        <w:rPr>
          <w:rFonts w:cs="Simplified Arabic"/>
          <w:rtl/>
        </w:rPr>
        <w:t xml:space="preserve"> في نهاية العام </w:t>
      </w:r>
      <w:r w:rsidR="00086AB9" w:rsidRPr="00A522D5">
        <w:rPr>
          <w:rFonts w:cs="Simplified Arabic"/>
        </w:rPr>
        <w:t>2020</w:t>
      </w:r>
      <w:r w:rsidR="00E932DC" w:rsidRPr="00A522D5">
        <w:rPr>
          <w:rFonts w:cs="Simplified Arabic" w:hint="cs"/>
          <w:rtl/>
        </w:rPr>
        <w:t>، (أنظر/ي جدول 1)</w:t>
      </w:r>
      <w:r w:rsidR="00C66427" w:rsidRPr="00A522D5">
        <w:rPr>
          <w:rFonts w:cs="Simplified Arabic" w:hint="cs"/>
          <w:rtl/>
        </w:rPr>
        <w:t>.</w:t>
      </w:r>
      <w:r w:rsidRPr="00830CDB">
        <w:rPr>
          <w:rFonts w:cs="Simplified Arabic"/>
          <w:rtl/>
        </w:rPr>
        <w:t xml:space="preserve">   </w:t>
      </w:r>
    </w:p>
    <w:p w:rsidR="00B77207" w:rsidRPr="00E13FF1" w:rsidRDefault="00B77207" w:rsidP="00840312">
      <w:pPr>
        <w:ind w:left="1"/>
        <w:jc w:val="lowKashida"/>
        <w:rPr>
          <w:rFonts w:cs="Simplified Arabic"/>
          <w:sz w:val="20"/>
          <w:szCs w:val="20"/>
          <w:rtl/>
        </w:rPr>
      </w:pPr>
    </w:p>
    <w:p w:rsidR="00B77207" w:rsidRPr="00E13FF1" w:rsidRDefault="00B77207" w:rsidP="00FB5196">
      <w:pPr>
        <w:ind w:left="1"/>
        <w:jc w:val="both"/>
        <w:rPr>
          <w:rFonts w:cs="Simplified Arabic"/>
          <w:rtl/>
        </w:rPr>
      </w:pPr>
      <w:r w:rsidRPr="00E13FF1">
        <w:rPr>
          <w:rFonts w:cs="Simplified Arabic"/>
          <w:rtl/>
        </w:rPr>
        <w:t xml:space="preserve">وبالإجمال فقد تطور عدد المستعمرات في الضفة الغربية من مستعمرة واحدة في العام 1967 إلى </w:t>
      </w:r>
      <w:r w:rsidR="000A219E">
        <w:rPr>
          <w:rFonts w:cs="Simplified Arabic"/>
        </w:rPr>
        <w:t>151</w:t>
      </w:r>
      <w:r w:rsidRPr="00E13FF1">
        <w:rPr>
          <w:rFonts w:cs="Simplified Arabic"/>
          <w:rtl/>
        </w:rPr>
        <w:t xml:space="preserve"> مستعمرة في العام </w:t>
      </w:r>
      <w:r w:rsidR="0075466F">
        <w:rPr>
          <w:rFonts w:cs="Simplified Arabic"/>
        </w:rPr>
        <w:t>2020</w:t>
      </w:r>
      <w:r w:rsidR="00E932DC">
        <w:rPr>
          <w:rFonts w:cs="Simplified Arabic" w:hint="cs"/>
          <w:rtl/>
        </w:rPr>
        <w:t>، (أنظر/ي جدول 5)</w:t>
      </w:r>
      <w:r w:rsidR="00C66427">
        <w:rPr>
          <w:rFonts w:cs="Simplified Arabic" w:hint="cs"/>
          <w:rtl/>
        </w:rPr>
        <w:t>.</w:t>
      </w:r>
      <w:r w:rsidRPr="00E13FF1">
        <w:rPr>
          <w:rFonts w:cs="Simplified Arabic"/>
          <w:rtl/>
        </w:rPr>
        <w:t xml:space="preserve">  </w:t>
      </w:r>
    </w:p>
    <w:p w:rsidR="00B77207" w:rsidRPr="00AE76A9" w:rsidRDefault="00B77207" w:rsidP="00840312">
      <w:pPr>
        <w:ind w:left="1"/>
        <w:jc w:val="both"/>
        <w:rPr>
          <w:rFonts w:cs="Simplified Arabic"/>
          <w:sz w:val="22"/>
          <w:szCs w:val="22"/>
          <w:rtl/>
        </w:rPr>
      </w:pPr>
    </w:p>
    <w:p w:rsidR="00B77207" w:rsidRPr="004F7770" w:rsidRDefault="00B77207" w:rsidP="00397539">
      <w:pPr>
        <w:ind w:left="1"/>
        <w:jc w:val="center"/>
        <w:rPr>
          <w:rFonts w:cs="Simplified Arabic"/>
          <w:b/>
          <w:bCs/>
          <w:rtl/>
        </w:rPr>
      </w:pPr>
      <w:bookmarkStart w:id="19" w:name="_Toc108421114"/>
      <w:r w:rsidRPr="004F7770">
        <w:rPr>
          <w:rFonts w:cs="Simplified Arabic"/>
          <w:b/>
          <w:bCs/>
          <w:sz w:val="22"/>
          <w:szCs w:val="22"/>
          <w:rtl/>
        </w:rPr>
        <w:t xml:space="preserve">عدد المستعمرين في المستعمرات </w:t>
      </w:r>
      <w:r w:rsidR="00D74890" w:rsidRPr="004F7770">
        <w:rPr>
          <w:rFonts w:cs="Simplified Arabic" w:hint="cs"/>
          <w:b/>
          <w:bCs/>
          <w:sz w:val="22"/>
          <w:szCs w:val="22"/>
          <w:rtl/>
        </w:rPr>
        <w:t>الإسرائيلية</w:t>
      </w:r>
      <w:r w:rsidR="00D74890" w:rsidRPr="004F7770">
        <w:rPr>
          <w:rFonts w:hint="cs"/>
          <w:rtl/>
        </w:rPr>
        <w:t xml:space="preserve"> </w:t>
      </w:r>
      <w:r w:rsidRPr="004F7770">
        <w:rPr>
          <w:rFonts w:cs="Simplified Arabic"/>
          <w:b/>
          <w:bCs/>
          <w:sz w:val="22"/>
          <w:szCs w:val="22"/>
          <w:rtl/>
        </w:rPr>
        <w:t xml:space="preserve">في الضفة الغربية </w:t>
      </w:r>
      <w:bookmarkEnd w:id="19"/>
      <w:r w:rsidR="00397539" w:rsidRPr="004F7770">
        <w:rPr>
          <w:rFonts w:cs="Simplified Arabic" w:hint="cs"/>
          <w:b/>
          <w:bCs/>
          <w:sz w:val="22"/>
          <w:szCs w:val="22"/>
          <w:rtl/>
        </w:rPr>
        <w:t>لسنوات مختارة</w:t>
      </w:r>
    </w:p>
    <w:tbl>
      <w:tblPr>
        <w:tblStyle w:val="TableGrid"/>
        <w:bidiVisual/>
        <w:tblW w:w="0" w:type="auto"/>
        <w:jc w:val="center"/>
        <w:tblLook w:val="04A0" w:firstRow="1" w:lastRow="0" w:firstColumn="1" w:lastColumn="0" w:noHBand="0" w:noVBand="1"/>
      </w:tblPr>
      <w:tblGrid>
        <w:gridCol w:w="8805"/>
      </w:tblGrid>
      <w:tr w:rsidR="00AE76A9" w:rsidTr="00017EAB">
        <w:trPr>
          <w:trHeight w:val="4310"/>
          <w:jc w:val="center"/>
        </w:trPr>
        <w:tc>
          <w:tcPr>
            <w:tcW w:w="8803" w:type="dxa"/>
            <w:vAlign w:val="center"/>
          </w:tcPr>
          <w:p w:rsidR="00AE76A9" w:rsidRDefault="00AE76A9" w:rsidP="0035290A">
            <w:pPr>
              <w:jc w:val="center"/>
              <w:rPr>
                <w:rFonts w:cs="Simplified Arabic"/>
                <w:b/>
                <w:bCs/>
                <w:sz w:val="22"/>
                <w:szCs w:val="22"/>
                <w:rtl/>
              </w:rPr>
            </w:pPr>
            <w:r w:rsidRPr="00017EAB">
              <w:rPr>
                <w:rFonts w:cs="Simplified Arabic"/>
                <w:b/>
                <w:bCs/>
                <w:noProof/>
                <w:sz w:val="22"/>
                <w:szCs w:val="22"/>
                <w:rtl/>
                <w:lang w:eastAsia="en-US"/>
              </w:rPr>
              <w:drawing>
                <wp:inline distT="0" distB="0" distL="0" distR="0">
                  <wp:extent cx="5454595" cy="2449001"/>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397539" w:rsidRPr="0035290A" w:rsidRDefault="00397539" w:rsidP="008A2329">
      <w:pPr>
        <w:ind w:left="1"/>
        <w:jc w:val="center"/>
        <w:rPr>
          <w:rFonts w:cs="Simplified Arabic"/>
          <w:b/>
          <w:bCs/>
          <w:rtl/>
        </w:rPr>
      </w:pPr>
    </w:p>
    <w:p w:rsidR="00B77207" w:rsidRPr="00E13FF1" w:rsidRDefault="00B77207" w:rsidP="00C466AD">
      <w:pPr>
        <w:pStyle w:val="Heading2"/>
        <w:bidi/>
        <w:jc w:val="lowKashida"/>
        <w:rPr>
          <w:rFonts w:cs="Simplified Arabic"/>
        </w:rPr>
      </w:pPr>
      <w:bookmarkStart w:id="20" w:name="_Toc93808829"/>
      <w:bookmarkStart w:id="21" w:name="_Toc93809594"/>
      <w:bookmarkStart w:id="22" w:name="_Toc94327364"/>
      <w:bookmarkStart w:id="23" w:name="_Toc108752588"/>
      <w:r w:rsidRPr="00E13FF1">
        <w:rPr>
          <w:rFonts w:cs="Simplified Arabic"/>
          <w:rtl/>
        </w:rPr>
        <w:t>4.</w:t>
      </w:r>
      <w:r w:rsidR="00C466AD">
        <w:rPr>
          <w:rFonts w:cs="Simplified Arabic" w:hint="cs"/>
          <w:rtl/>
        </w:rPr>
        <w:t>2</w:t>
      </w:r>
      <w:r w:rsidRPr="00E13FF1">
        <w:rPr>
          <w:rFonts w:cs="Simplified Arabic"/>
          <w:rtl/>
        </w:rPr>
        <w:t xml:space="preserve"> طبيعة الاستعمار في الضفة الغربية</w:t>
      </w:r>
      <w:bookmarkEnd w:id="20"/>
      <w:bookmarkEnd w:id="21"/>
      <w:bookmarkEnd w:id="22"/>
      <w:bookmarkEnd w:id="23"/>
    </w:p>
    <w:p w:rsidR="00B77207" w:rsidRDefault="00B77207" w:rsidP="0075466F">
      <w:pPr>
        <w:ind w:left="1"/>
        <w:jc w:val="both"/>
        <w:rPr>
          <w:rFonts w:ascii="Arial" w:hAnsi="Arial" w:cs="Simplified Arabic"/>
          <w:rtl/>
        </w:rPr>
      </w:pPr>
      <w:r w:rsidRPr="00E13FF1">
        <w:rPr>
          <w:rFonts w:cs="Simplified Arabic"/>
          <w:rtl/>
        </w:rPr>
        <w:t xml:space="preserve">تشير البيانات إلى أن عدد المستعمرات الحضرية في الضفة الغربية قد بلغ </w:t>
      </w:r>
      <w:r w:rsidR="0075466F">
        <w:rPr>
          <w:rFonts w:cs="Simplified Arabic"/>
          <w:color w:val="000000" w:themeColor="text1"/>
        </w:rPr>
        <w:t>64</w:t>
      </w:r>
      <w:r w:rsidRPr="00C0338E">
        <w:rPr>
          <w:rFonts w:cs="Simplified Arabic"/>
          <w:color w:val="000000" w:themeColor="text1"/>
          <w:rtl/>
        </w:rPr>
        <w:t xml:space="preserve"> مستعمرة، وذلك في نهاية العام</w:t>
      </w:r>
      <w:r w:rsidRPr="00C0338E">
        <w:rPr>
          <w:rFonts w:cs="Simplified Arabic"/>
          <w:color w:val="000000" w:themeColor="text1"/>
          <w:rtl/>
        </w:rPr>
        <w:br/>
      </w:r>
      <w:r w:rsidR="0075466F">
        <w:rPr>
          <w:rFonts w:cs="Simplified Arabic"/>
        </w:rPr>
        <w:t>2020</w:t>
      </w:r>
      <w:r w:rsidRPr="00C0338E">
        <w:rPr>
          <w:rFonts w:cs="Simplified Arabic"/>
          <w:color w:val="000000" w:themeColor="text1"/>
          <w:rtl/>
        </w:rPr>
        <w:t>، منها 22 مستعمرة في محافظة القدس</w:t>
      </w:r>
      <w:r w:rsidR="00C409E6">
        <w:rPr>
          <w:rFonts w:cs="Simplified Arabic" w:hint="cs"/>
          <w:color w:val="000000" w:themeColor="text1"/>
          <w:rtl/>
        </w:rPr>
        <w:t>،</w:t>
      </w:r>
      <w:r w:rsidRPr="00C0338E">
        <w:rPr>
          <w:rFonts w:cs="Simplified Arabic"/>
          <w:color w:val="000000" w:themeColor="text1"/>
          <w:rtl/>
        </w:rPr>
        <w:t xml:space="preserve"> ويمثل سكان هذا النوع من المستعمرات حوالي </w:t>
      </w:r>
      <w:r w:rsidR="0075466F">
        <w:rPr>
          <w:rFonts w:cs="Simplified Arabic"/>
          <w:color w:val="000000" w:themeColor="text1"/>
        </w:rPr>
        <w:t>91</w:t>
      </w:r>
      <w:r w:rsidRPr="00C0338E">
        <w:rPr>
          <w:rFonts w:cs="Simplified Arabic"/>
          <w:color w:val="000000" w:themeColor="text1"/>
          <w:rtl/>
        </w:rPr>
        <w:t>%</w:t>
      </w:r>
      <w:r w:rsidRPr="00E13FF1">
        <w:rPr>
          <w:rFonts w:cs="Simplified Arabic"/>
          <w:rtl/>
        </w:rPr>
        <w:t xml:space="preserve"> من المجموع الكلي لعدد المستعمرين</w:t>
      </w:r>
      <w:r w:rsidR="00441B36" w:rsidRPr="00E13FF1">
        <w:rPr>
          <w:rFonts w:cs="Simplified Arabic" w:hint="cs"/>
          <w:rtl/>
        </w:rPr>
        <w:t xml:space="preserve"> في الضفة الغربية</w:t>
      </w:r>
      <w:r w:rsidR="00E932DC">
        <w:rPr>
          <w:rFonts w:cs="Simplified Arabic" w:hint="cs"/>
          <w:rtl/>
        </w:rPr>
        <w:t>، (أنظر/ي جدول 9، 10)</w:t>
      </w:r>
      <w:r w:rsidR="00C66427">
        <w:rPr>
          <w:rFonts w:cs="Simplified Arabic" w:hint="cs"/>
          <w:rtl/>
        </w:rPr>
        <w:t>.</w:t>
      </w:r>
    </w:p>
    <w:p w:rsidR="00C409E6" w:rsidRDefault="00C409E6" w:rsidP="00C409E6">
      <w:pPr>
        <w:ind w:left="1"/>
        <w:jc w:val="both"/>
        <w:rPr>
          <w:rFonts w:ascii="Arial" w:hAnsi="Arial" w:cs="Simplified Arabic"/>
          <w:rtl/>
        </w:rPr>
      </w:pPr>
    </w:p>
    <w:p w:rsidR="00B77207" w:rsidRPr="00C0338E" w:rsidRDefault="00384253" w:rsidP="00E303CA">
      <w:pPr>
        <w:ind w:left="1"/>
        <w:jc w:val="lowKashida"/>
        <w:rPr>
          <w:rFonts w:cs="Simplified Arabic"/>
          <w:color w:val="000000" w:themeColor="text1"/>
          <w:rtl/>
        </w:rPr>
      </w:pPr>
      <w:r>
        <w:rPr>
          <w:rFonts w:cs="Simplified Arabic" w:hint="cs"/>
          <w:rtl/>
        </w:rPr>
        <w:t>كما</w:t>
      </w:r>
      <w:r w:rsidR="00132AA2" w:rsidRPr="00E13FF1">
        <w:rPr>
          <w:rFonts w:cs="Simplified Arabic" w:hint="cs"/>
          <w:rtl/>
        </w:rPr>
        <w:t xml:space="preserve"> </w:t>
      </w:r>
      <w:r w:rsidR="00B77207" w:rsidRPr="00E13FF1">
        <w:rPr>
          <w:rFonts w:cs="Simplified Arabic"/>
          <w:rtl/>
        </w:rPr>
        <w:t>أن عدد المستعمرات الريفية في الضفة الغربية</w:t>
      </w:r>
      <w:r>
        <w:rPr>
          <w:rFonts w:cs="Simplified Arabic" w:hint="cs"/>
          <w:rtl/>
        </w:rPr>
        <w:t xml:space="preserve"> لعام </w:t>
      </w:r>
      <w:r w:rsidR="0075466F">
        <w:rPr>
          <w:rFonts w:cs="Simplified Arabic"/>
        </w:rPr>
        <w:t>2020</w:t>
      </w:r>
      <w:r w:rsidR="00DF5A44">
        <w:rPr>
          <w:rFonts w:cs="Simplified Arabic" w:hint="cs"/>
          <w:rtl/>
        </w:rPr>
        <w:t xml:space="preserve"> </w:t>
      </w:r>
      <w:r w:rsidR="00B77207" w:rsidRPr="00E13FF1">
        <w:rPr>
          <w:rFonts w:cs="Simplified Arabic"/>
          <w:rtl/>
        </w:rPr>
        <w:t xml:space="preserve">قد بلغ </w:t>
      </w:r>
      <w:r w:rsidR="0075466F">
        <w:rPr>
          <w:rFonts w:cs="Simplified Arabic"/>
          <w:color w:val="000000" w:themeColor="text1"/>
        </w:rPr>
        <w:t>87</w:t>
      </w:r>
      <w:r w:rsidR="00B77207" w:rsidRPr="00C0338E">
        <w:rPr>
          <w:rFonts w:cs="Simplified Arabic"/>
          <w:color w:val="000000" w:themeColor="text1"/>
          <w:rtl/>
        </w:rPr>
        <w:t xml:space="preserve"> مستعمرة، معظمها تصنف مستعمرات جماعية </w:t>
      </w:r>
      <w:r w:rsidR="00C409E6">
        <w:rPr>
          <w:rFonts w:cs="Simplified Arabic" w:hint="cs"/>
          <w:color w:val="000000" w:themeColor="text1"/>
          <w:rtl/>
        </w:rPr>
        <w:t xml:space="preserve">بواقع </w:t>
      </w:r>
      <w:r w:rsidR="0075466F">
        <w:rPr>
          <w:rFonts w:cs="Simplified Arabic"/>
          <w:color w:val="000000" w:themeColor="text1"/>
        </w:rPr>
        <w:t>40</w:t>
      </w:r>
      <w:r w:rsidR="00B77207" w:rsidRPr="00C0338E">
        <w:rPr>
          <w:rFonts w:cs="Simplified Arabic"/>
          <w:color w:val="000000" w:themeColor="text1"/>
          <w:rtl/>
        </w:rPr>
        <w:t xml:space="preserve"> مستعمرة يسكنها </w:t>
      </w:r>
      <w:r w:rsidR="00E303CA">
        <w:rPr>
          <w:rFonts w:cs="Simplified Arabic"/>
          <w:color w:val="000000" w:themeColor="text1"/>
        </w:rPr>
        <w:t>41,657</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C409E6">
        <w:rPr>
          <w:rFonts w:cs="Simplified Arabic"/>
          <w:color w:val="000000" w:themeColor="text1"/>
          <w:rtl/>
        </w:rPr>
        <w:t>، يليها</w:t>
      </w:r>
      <w:r w:rsidR="00C409E6">
        <w:rPr>
          <w:rFonts w:cs="Simplified Arabic" w:hint="cs"/>
          <w:color w:val="000000" w:themeColor="text1"/>
          <w:rtl/>
        </w:rPr>
        <w:t xml:space="preserve"> </w:t>
      </w:r>
      <w:r w:rsidR="00C409E6">
        <w:rPr>
          <w:rFonts w:cs="Simplified Arabic"/>
          <w:color w:val="000000" w:themeColor="text1"/>
          <w:rtl/>
        </w:rPr>
        <w:t>موشاف</w:t>
      </w:r>
      <w:r w:rsidR="00B77207" w:rsidRPr="00C0338E">
        <w:rPr>
          <w:rFonts w:cs="Simplified Arabic"/>
          <w:color w:val="000000" w:themeColor="text1"/>
          <w:rtl/>
        </w:rPr>
        <w:t xml:space="preserve"> بواقع 17 مستعمرة يسكنها </w:t>
      </w:r>
      <w:r w:rsidR="00E303CA">
        <w:rPr>
          <w:rFonts w:cs="Simplified Arabic"/>
          <w:color w:val="000000" w:themeColor="text1"/>
        </w:rPr>
        <w:t>6,284</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E932DC">
        <w:rPr>
          <w:rFonts w:cs="Simplified Arabic" w:hint="cs"/>
          <w:rtl/>
        </w:rPr>
        <w:t xml:space="preserve">، (أنظر/ي </w:t>
      </w:r>
      <w:r w:rsidR="00AE76A9">
        <w:rPr>
          <w:rFonts w:cs="Simplified Arabic" w:hint="cs"/>
          <w:rtl/>
        </w:rPr>
        <w:t xml:space="preserve">    </w:t>
      </w:r>
      <w:r w:rsidR="00E932DC">
        <w:rPr>
          <w:rFonts w:cs="Simplified Arabic" w:hint="cs"/>
          <w:rtl/>
        </w:rPr>
        <w:t>جدول 9، 10)</w:t>
      </w:r>
      <w:r w:rsidR="00C66427">
        <w:rPr>
          <w:rFonts w:cs="Simplified Arabic" w:hint="cs"/>
          <w:rtl/>
        </w:rPr>
        <w:t>.</w:t>
      </w:r>
      <w:r w:rsidR="00E932DC" w:rsidRPr="00E13FF1">
        <w:rPr>
          <w:rFonts w:cs="Simplified Arabic"/>
          <w:rtl/>
        </w:rPr>
        <w:t xml:space="preserve"> </w:t>
      </w:r>
      <w:r w:rsidR="00B77207" w:rsidRPr="00C0338E">
        <w:rPr>
          <w:rFonts w:cs="Simplified Arabic"/>
          <w:color w:val="000000" w:themeColor="text1"/>
          <w:rtl/>
        </w:rPr>
        <w:t xml:space="preserve">  </w:t>
      </w:r>
    </w:p>
    <w:p w:rsidR="00B77207" w:rsidRPr="00673FD8" w:rsidRDefault="00B77207" w:rsidP="00840312">
      <w:pPr>
        <w:ind w:left="1"/>
        <w:jc w:val="both"/>
        <w:rPr>
          <w:rFonts w:cs="Simplified Arabic"/>
          <w:color w:val="FF0000"/>
          <w:rtl/>
        </w:rPr>
      </w:pPr>
    </w:p>
    <w:p w:rsidR="00B77207" w:rsidRPr="00C0338E" w:rsidRDefault="00E251CD" w:rsidP="0075466F">
      <w:pPr>
        <w:ind w:left="1"/>
        <w:jc w:val="center"/>
        <w:rPr>
          <w:rFonts w:cs="Simplified Arabic"/>
          <w:b/>
          <w:bCs/>
          <w:color w:val="000000" w:themeColor="text1"/>
          <w:sz w:val="22"/>
          <w:szCs w:val="22"/>
          <w:rtl/>
        </w:rPr>
      </w:pPr>
      <w:bookmarkStart w:id="24" w:name="_Toc108421116"/>
      <w:r w:rsidRPr="00C0338E">
        <w:rPr>
          <w:rFonts w:cs="Simplified Arabic" w:hint="cs"/>
          <w:b/>
          <w:bCs/>
          <w:color w:val="000000" w:themeColor="text1"/>
          <w:sz w:val="22"/>
          <w:szCs w:val="22"/>
          <w:rtl/>
        </w:rPr>
        <w:t>التوزيع ال</w:t>
      </w:r>
      <w:r w:rsidR="00B77207"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sidR="00B77207" w:rsidRPr="00C0338E">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00B77207" w:rsidRPr="00C0338E">
        <w:rPr>
          <w:rFonts w:cs="Simplified Arabic"/>
          <w:b/>
          <w:bCs/>
          <w:color w:val="000000" w:themeColor="text1"/>
          <w:sz w:val="22"/>
          <w:szCs w:val="22"/>
          <w:rtl/>
        </w:rPr>
        <w:t xml:space="preserve">لمستعمرين في المستعمرات </w:t>
      </w:r>
      <w:r w:rsidR="00203CF7" w:rsidRPr="00D74890">
        <w:rPr>
          <w:rFonts w:cs="Simplified Arabic" w:hint="cs"/>
          <w:b/>
          <w:bCs/>
          <w:sz w:val="22"/>
          <w:szCs w:val="22"/>
          <w:rtl/>
        </w:rPr>
        <w:t>الإسرائيلية</w:t>
      </w:r>
      <w:r w:rsidR="00203CF7">
        <w:rPr>
          <w:rFonts w:hint="cs"/>
          <w:rtl/>
        </w:rPr>
        <w:t xml:space="preserve"> </w:t>
      </w:r>
      <w:r w:rsidR="00B77207" w:rsidRPr="00C0338E">
        <w:rPr>
          <w:rFonts w:cs="Simplified Arabic"/>
          <w:b/>
          <w:bCs/>
          <w:color w:val="000000" w:themeColor="text1"/>
          <w:sz w:val="22"/>
          <w:szCs w:val="22"/>
          <w:rtl/>
        </w:rPr>
        <w:t xml:space="preserve">في الضفة الغربية حسب نوع المستعمرة، </w:t>
      </w:r>
      <w:r w:rsidR="0075466F">
        <w:rPr>
          <w:rFonts w:cs="Simplified Arabic"/>
          <w:b/>
          <w:bCs/>
        </w:rPr>
        <w:t>2020</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71"/>
      </w:tblGrid>
      <w:tr w:rsidR="00BE13B1" w:rsidTr="00017EAB">
        <w:trPr>
          <w:trHeight w:val="4122"/>
          <w:jc w:val="center"/>
        </w:trPr>
        <w:tc>
          <w:tcPr>
            <w:tcW w:w="8471" w:type="dxa"/>
            <w:vAlign w:val="center"/>
          </w:tcPr>
          <w:p w:rsidR="00BE13B1" w:rsidRDefault="00BE13B1" w:rsidP="00BE13B1">
            <w:pPr>
              <w:jc w:val="center"/>
              <w:rPr>
                <w:rFonts w:cs="Simplified Arabic"/>
                <w:rtl/>
              </w:rPr>
            </w:pPr>
            <w:r w:rsidRPr="00BE13B1">
              <w:rPr>
                <w:rFonts w:cs="Simplified Arabic"/>
                <w:noProof/>
                <w:rtl/>
                <w:lang w:eastAsia="en-US"/>
              </w:rPr>
              <w:drawing>
                <wp:inline distT="0" distB="0" distL="0" distR="0">
                  <wp:extent cx="5144494" cy="2385391"/>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7207" w:rsidRPr="00E13FF1" w:rsidRDefault="00B77207" w:rsidP="000B5987">
      <w:pPr>
        <w:ind w:left="1"/>
        <w:jc w:val="center"/>
        <w:rPr>
          <w:rFonts w:cs="Simplified Arabic"/>
          <w:rtl/>
        </w:rPr>
      </w:pPr>
    </w:p>
    <w:p w:rsidR="00B77207" w:rsidRPr="00C0338E" w:rsidRDefault="00BF3C6F" w:rsidP="0075466F">
      <w:pPr>
        <w:ind w:left="1"/>
        <w:jc w:val="lowKashida"/>
        <w:rPr>
          <w:rFonts w:cs="Simplified Arabic"/>
          <w:b/>
          <w:bCs/>
          <w:color w:val="000000" w:themeColor="text1"/>
          <w:rtl/>
        </w:rPr>
      </w:pPr>
      <w:r w:rsidRPr="00C0338E">
        <w:rPr>
          <w:rFonts w:cs="Simplified Arabic" w:hint="cs"/>
          <w:color w:val="000000" w:themeColor="text1"/>
          <w:rtl/>
        </w:rPr>
        <w:t>أما بخصوص توزيع المستعمرات الريفية حسب فئات عدد السكان</w:t>
      </w:r>
      <w:r w:rsidR="006E6D0A" w:rsidRPr="00C0338E">
        <w:rPr>
          <w:rFonts w:cs="Simplified Arabic" w:hint="cs"/>
          <w:color w:val="000000" w:themeColor="text1"/>
          <w:rtl/>
        </w:rPr>
        <w:t>،</w:t>
      </w:r>
      <w:r w:rsidRPr="00C0338E">
        <w:rPr>
          <w:rFonts w:cs="Simplified Arabic" w:hint="cs"/>
          <w:color w:val="000000" w:themeColor="text1"/>
          <w:rtl/>
        </w:rPr>
        <w:t xml:space="preserve"> فيتضح من </w:t>
      </w:r>
      <w:r w:rsidR="00B77207" w:rsidRPr="00C0338E">
        <w:rPr>
          <w:rFonts w:cs="Simplified Arabic"/>
          <w:color w:val="000000" w:themeColor="text1"/>
          <w:rtl/>
        </w:rPr>
        <w:t xml:space="preserve">بيانات العام </w:t>
      </w:r>
      <w:r w:rsidR="0075466F">
        <w:rPr>
          <w:rFonts w:cs="Simplified Arabic"/>
        </w:rPr>
        <w:t>2020</w:t>
      </w:r>
      <w:r w:rsidR="00DF5A44">
        <w:rPr>
          <w:rFonts w:cs="Simplified Arabic" w:hint="cs"/>
          <w:color w:val="000000" w:themeColor="text1"/>
          <w:rtl/>
        </w:rPr>
        <w:t xml:space="preserve"> </w:t>
      </w:r>
      <w:r w:rsidRPr="00C0338E">
        <w:rPr>
          <w:rFonts w:cs="Simplified Arabic" w:hint="cs"/>
          <w:color w:val="000000" w:themeColor="text1"/>
          <w:rtl/>
        </w:rPr>
        <w:t>أن هناك</w:t>
      </w:r>
      <w:r w:rsidR="00B77207" w:rsidRPr="00C0338E">
        <w:rPr>
          <w:rFonts w:cs="Simplified Arabic"/>
          <w:color w:val="000000" w:themeColor="text1"/>
          <w:rtl/>
        </w:rPr>
        <w:t xml:space="preserve"> </w:t>
      </w:r>
      <w:r w:rsidR="0075466F">
        <w:rPr>
          <w:rFonts w:cs="Simplified Arabic"/>
          <w:color w:val="000000" w:themeColor="text1"/>
        </w:rPr>
        <w:t>8</w:t>
      </w:r>
      <w:r w:rsidR="00B77207" w:rsidRPr="00C0338E">
        <w:rPr>
          <w:rFonts w:cs="Simplified Arabic"/>
          <w:color w:val="000000" w:themeColor="text1"/>
          <w:rtl/>
        </w:rPr>
        <w:t xml:space="preserve"> مستعمر</w:t>
      </w:r>
      <w:r w:rsidR="00C82EC4">
        <w:rPr>
          <w:rFonts w:cs="Simplified Arabic" w:hint="cs"/>
          <w:color w:val="000000" w:themeColor="text1"/>
          <w:rtl/>
        </w:rPr>
        <w:t>ات</w:t>
      </w:r>
      <w:r w:rsidR="00B77207" w:rsidRPr="00C0338E">
        <w:rPr>
          <w:rFonts w:cs="Simplified Arabic"/>
          <w:color w:val="000000" w:themeColor="text1"/>
          <w:rtl/>
        </w:rPr>
        <w:t xml:space="preserve"> ريفية في الضفة الغربية يسكن الواحدة منها أقل من 200</w:t>
      </w:r>
      <w:r w:rsidR="00CD7933" w:rsidRPr="00C0338E">
        <w:rPr>
          <w:rFonts w:cs="Simplified Arabic" w:hint="cs"/>
          <w:color w:val="000000" w:themeColor="text1"/>
          <w:rtl/>
        </w:rPr>
        <w:t xml:space="preserve"> </w:t>
      </w:r>
      <w:r w:rsidR="00B77207" w:rsidRPr="00C0338E">
        <w:rPr>
          <w:rFonts w:cs="Simplified Arabic"/>
          <w:color w:val="000000" w:themeColor="text1"/>
          <w:rtl/>
        </w:rPr>
        <w:t>مستعمر، و</w:t>
      </w:r>
      <w:r w:rsidR="0075466F">
        <w:rPr>
          <w:rFonts w:cs="Simplified Arabic"/>
          <w:color w:val="000000" w:themeColor="text1"/>
        </w:rPr>
        <w:t>27</w:t>
      </w:r>
      <w:r w:rsidR="00B77207" w:rsidRPr="00C0338E">
        <w:rPr>
          <w:rFonts w:cs="Simplified Arabic"/>
          <w:color w:val="000000" w:themeColor="text1"/>
          <w:rtl/>
        </w:rPr>
        <w:t xml:space="preserve"> مستعمرة يسكن الواحدة منها 200-499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B77207" w:rsidRPr="00C0338E">
        <w:rPr>
          <w:rFonts w:cs="Simplified Arabic"/>
          <w:color w:val="000000" w:themeColor="text1"/>
          <w:rtl/>
        </w:rPr>
        <w:t xml:space="preserve">، والباقي </w:t>
      </w:r>
      <w:r w:rsidR="0075466F">
        <w:rPr>
          <w:rFonts w:cs="Simplified Arabic"/>
          <w:color w:val="000000" w:themeColor="text1"/>
        </w:rPr>
        <w:t>52</w:t>
      </w:r>
      <w:r w:rsidR="00B77207" w:rsidRPr="00C0338E">
        <w:rPr>
          <w:rFonts w:cs="Simplified Arabic"/>
          <w:color w:val="000000" w:themeColor="text1"/>
          <w:rtl/>
        </w:rPr>
        <w:t xml:space="preserve"> مستعمرة يسكن الواحدة منها</w:t>
      </w:r>
      <w:r w:rsidR="00CD7933" w:rsidRPr="00C0338E">
        <w:rPr>
          <w:rFonts w:cs="Simplified Arabic" w:hint="cs"/>
          <w:color w:val="000000" w:themeColor="text1"/>
          <w:rtl/>
        </w:rPr>
        <w:t xml:space="preserve"> </w:t>
      </w:r>
      <w:r w:rsidR="00B77207" w:rsidRPr="00C0338E">
        <w:rPr>
          <w:rFonts w:cs="Simplified Arabic"/>
          <w:color w:val="000000" w:themeColor="text1"/>
          <w:rtl/>
        </w:rPr>
        <w:t>500-1</w:t>
      </w:r>
      <w:r w:rsidR="00C3288C">
        <w:rPr>
          <w:rFonts w:cs="Simplified Arabic" w:hint="cs"/>
          <w:color w:val="000000" w:themeColor="text1"/>
          <w:rtl/>
        </w:rPr>
        <w:t>,</w:t>
      </w:r>
      <w:r w:rsidR="00B77207" w:rsidRPr="00C0338E">
        <w:rPr>
          <w:rFonts w:cs="Simplified Arabic"/>
          <w:color w:val="000000" w:themeColor="text1"/>
          <w:rtl/>
        </w:rPr>
        <w:t xml:space="preserve">999 </w:t>
      </w:r>
      <w:r w:rsidR="00441B36" w:rsidRPr="00C0338E">
        <w:rPr>
          <w:rFonts w:cs="Simplified Arabic"/>
          <w:color w:val="000000" w:themeColor="text1"/>
          <w:rtl/>
        </w:rPr>
        <w:t>مستعمر</w:t>
      </w:r>
      <w:r w:rsidR="00441B36" w:rsidRPr="00C0338E">
        <w:rPr>
          <w:rFonts w:cs="Simplified Arabic" w:hint="cs"/>
          <w:color w:val="000000" w:themeColor="text1"/>
          <w:rtl/>
        </w:rPr>
        <w:t>اً</w:t>
      </w:r>
      <w:bookmarkStart w:id="25" w:name="_Toc93808830"/>
      <w:bookmarkStart w:id="26" w:name="_Toc93809595"/>
      <w:bookmarkStart w:id="27" w:name="_Toc94327365"/>
      <w:bookmarkStart w:id="28" w:name="_Toc108752589"/>
      <w:bookmarkEnd w:id="24"/>
      <w:r w:rsidR="00A73909">
        <w:rPr>
          <w:rFonts w:cs="Simplified Arabic" w:hint="cs"/>
          <w:rtl/>
        </w:rPr>
        <w:t>، (أنظر/ي جدول 13، 14)</w:t>
      </w:r>
      <w:r w:rsidR="00C66427">
        <w:rPr>
          <w:rFonts w:cs="Simplified Arabic" w:hint="cs"/>
          <w:rtl/>
        </w:rPr>
        <w:t>.</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p w:rsidR="00B77207" w:rsidRPr="00E13FF1" w:rsidRDefault="00B77207" w:rsidP="00C466AD">
      <w:pPr>
        <w:bidi w:val="0"/>
        <w:jc w:val="right"/>
        <w:rPr>
          <w:rFonts w:cs="Simplified Arabic"/>
          <w:b/>
          <w:bCs/>
          <w:rtl/>
          <w:lang w:bidi="ar-JO"/>
        </w:rPr>
      </w:pPr>
      <w:r w:rsidRPr="00E13FF1">
        <w:rPr>
          <w:rFonts w:cs="Simplified Arabic"/>
          <w:b/>
          <w:bCs/>
          <w:rtl/>
        </w:rPr>
        <w:br w:type="page"/>
        <w:t>5.</w:t>
      </w:r>
      <w:r w:rsidR="00C466AD">
        <w:rPr>
          <w:rFonts w:cs="Simplified Arabic" w:hint="cs"/>
          <w:b/>
          <w:bCs/>
          <w:rtl/>
        </w:rPr>
        <w:t>2</w:t>
      </w:r>
      <w:r w:rsidRPr="00E13FF1">
        <w:rPr>
          <w:rFonts w:cs="Simplified Arabic"/>
          <w:b/>
          <w:bCs/>
          <w:rtl/>
        </w:rPr>
        <w:t xml:space="preserve"> المجالس الإقليمية</w:t>
      </w:r>
      <w:bookmarkEnd w:id="25"/>
      <w:bookmarkEnd w:id="26"/>
      <w:bookmarkEnd w:id="27"/>
      <w:bookmarkEnd w:id="28"/>
    </w:p>
    <w:p w:rsidR="00B77207" w:rsidRPr="00E13FF1" w:rsidRDefault="00B77207" w:rsidP="00840312">
      <w:pPr>
        <w:ind w:left="1"/>
        <w:jc w:val="both"/>
        <w:rPr>
          <w:rFonts w:cs="Simplified Arabic"/>
          <w:rtl/>
        </w:rPr>
      </w:pPr>
      <w:r w:rsidRPr="00E13FF1">
        <w:rPr>
          <w:rFonts w:cs="Simplified Arabic"/>
          <w:rtl/>
        </w:rPr>
        <w:t xml:space="preserve">تمثل المجالس الإقليمية سلطة إدارية تشمل عدة مستعمرات، وتتبع هذه المجالس لـ "يشع" وهو مجلس أعلى يمثل المستعمرين في الضفة الغربية.  مع ملاحظة أن شمولية تمثيل هذا المجلس لا تمتد إلى القدس (منطقة </w:t>
      </w:r>
      <w:r w:rsidRPr="00E13FF1">
        <w:rPr>
          <w:rFonts w:cs="Simplified Arabic"/>
        </w:rPr>
        <w:t>J1</w:t>
      </w:r>
      <w:r w:rsidRPr="00E13FF1">
        <w:rPr>
          <w:rFonts w:cs="Simplified Arabic"/>
          <w:rtl/>
        </w:rPr>
        <w:t>) ولا المستعمرات الأخرى التي تم ضمها إلى إسرائيل.</w:t>
      </w:r>
    </w:p>
    <w:p w:rsidR="00B77207" w:rsidRPr="00E13FF1" w:rsidRDefault="00B77207" w:rsidP="00840312">
      <w:pPr>
        <w:ind w:left="1"/>
        <w:jc w:val="both"/>
        <w:rPr>
          <w:rFonts w:cs="Simplified Arabic"/>
          <w:b/>
          <w:bCs/>
          <w:rtl/>
        </w:rPr>
      </w:pPr>
    </w:p>
    <w:p w:rsidR="00B77207" w:rsidRDefault="00B77207" w:rsidP="00840312">
      <w:pPr>
        <w:ind w:left="1"/>
        <w:jc w:val="both"/>
        <w:rPr>
          <w:rFonts w:cs="Simplified Arabic"/>
          <w:b/>
          <w:bCs/>
          <w:rtl/>
        </w:rPr>
      </w:pPr>
      <w:r w:rsidRPr="00E13FF1">
        <w:rPr>
          <w:rFonts w:cs="Simplified Arabic"/>
          <w:b/>
          <w:bCs/>
          <w:rtl/>
        </w:rPr>
        <w:t>هناك 6 مجالس إقليمية في الضفة الغربية:</w:t>
      </w:r>
    </w:p>
    <w:p w:rsidR="00A63031" w:rsidRPr="00E17FA0" w:rsidRDefault="00A63031" w:rsidP="0075466F">
      <w:pPr>
        <w:ind w:left="1"/>
        <w:jc w:val="both"/>
        <w:rPr>
          <w:rFonts w:cs="Simplified Arabic"/>
          <w:rtl/>
        </w:rPr>
      </w:pPr>
      <w:r w:rsidRPr="00E17FA0">
        <w:rPr>
          <w:rFonts w:cs="Simplified Arabic" w:hint="cs"/>
          <w:rtl/>
        </w:rPr>
        <w:t xml:space="preserve">توزعت المستعمرات وسكانها في نهاية العام </w:t>
      </w:r>
      <w:r w:rsidR="0075466F">
        <w:rPr>
          <w:rFonts w:cs="Simplified Arabic"/>
        </w:rPr>
        <w:t>2020</w:t>
      </w:r>
      <w:r w:rsidR="00DF5A44">
        <w:rPr>
          <w:rFonts w:cs="Simplified Arabic" w:hint="cs"/>
          <w:rtl/>
        </w:rPr>
        <w:t xml:space="preserve"> </w:t>
      </w:r>
      <w:r w:rsidR="00E17FA0" w:rsidRPr="00E17FA0">
        <w:rPr>
          <w:rFonts w:cs="Simplified Arabic" w:hint="cs"/>
          <w:rtl/>
        </w:rPr>
        <w:t xml:space="preserve">على المجالس الإقليمية وفقاً </w:t>
      </w:r>
      <w:r w:rsidR="00A2053E">
        <w:rPr>
          <w:rFonts w:cs="Simplified Arabic" w:hint="cs"/>
          <w:rtl/>
        </w:rPr>
        <w:t>للآتي</w:t>
      </w:r>
      <w:r w:rsidR="00E17FA0" w:rsidRPr="00E17FA0">
        <w:rPr>
          <w:rFonts w:cs="Simplified Arabic" w:hint="cs"/>
          <w:rtl/>
        </w:rPr>
        <w:t xml:space="preserve">: </w:t>
      </w:r>
    </w:p>
    <w:p w:rsidR="00B77207" w:rsidRPr="00E13FF1" w:rsidRDefault="00C07EF2" w:rsidP="00DC7E76">
      <w:pPr>
        <w:numPr>
          <w:ilvl w:val="0"/>
          <w:numId w:val="2"/>
        </w:numPr>
        <w:tabs>
          <w:tab w:val="clear" w:pos="862"/>
        </w:tabs>
        <w:ind w:left="568" w:hanging="426"/>
        <w:jc w:val="both"/>
        <w:rPr>
          <w:rFonts w:cs="Simplified Arabic"/>
          <w:rtl/>
        </w:rPr>
      </w:pPr>
      <w:r w:rsidRPr="00E13FF1">
        <w:rPr>
          <w:rFonts w:cs="Simplified Arabic"/>
          <w:rtl/>
        </w:rPr>
        <w:t>ش</w:t>
      </w:r>
      <w:r w:rsidR="00B77207" w:rsidRPr="00E13FF1">
        <w:rPr>
          <w:rFonts w:cs="Simplified Arabic"/>
          <w:rtl/>
        </w:rPr>
        <w:t>مرون:</w:t>
      </w:r>
      <w:r w:rsidR="0041196F">
        <w:rPr>
          <w:rFonts w:cs="Simplified Arabic" w:hint="cs"/>
          <w:rtl/>
        </w:rPr>
        <w:t xml:space="preserve"> </w:t>
      </w:r>
      <w:r w:rsidR="00B77207" w:rsidRPr="00E13FF1">
        <w:rPr>
          <w:rFonts w:cs="Simplified Arabic"/>
          <w:rtl/>
        </w:rPr>
        <w:t>بلغ عدد المستعمرات التي تتبع هذا المجلس</w:t>
      </w:r>
      <w:r w:rsidR="00441B36" w:rsidRPr="00E13FF1">
        <w:rPr>
          <w:rFonts w:cs="Simplified Arabic"/>
          <w:rtl/>
        </w:rPr>
        <w:t xml:space="preserve"> 3</w:t>
      </w:r>
      <w:r w:rsidR="00B86B68" w:rsidRPr="00E13FF1">
        <w:rPr>
          <w:rFonts w:cs="Simplified Arabic" w:hint="cs"/>
          <w:rtl/>
        </w:rPr>
        <w:t>5</w:t>
      </w:r>
      <w:r w:rsidR="00441B36" w:rsidRPr="00E13FF1">
        <w:rPr>
          <w:rFonts w:cs="Simplified Arabic"/>
          <w:rtl/>
        </w:rPr>
        <w:t xml:space="preserve"> مستعمرة يسكنها </w:t>
      </w:r>
      <w:r w:rsidR="00DC7E76">
        <w:rPr>
          <w:rFonts w:cs="Simplified Arabic"/>
        </w:rPr>
        <w:t>110</w:t>
      </w:r>
      <w:r w:rsidR="00C3288C">
        <w:rPr>
          <w:rFonts w:cs="Simplified Arabic" w:hint="cs"/>
        </w:rPr>
        <w:t>,</w:t>
      </w:r>
      <w:r w:rsidR="00DC7E76">
        <w:rPr>
          <w:rFonts w:cs="Simplified Arabic"/>
        </w:rPr>
        <w:t>273</w:t>
      </w:r>
      <w:r w:rsidR="006D62E2">
        <w:rPr>
          <w:rFonts w:cs="Simplified Arabic" w:hint="cs"/>
          <w:rtl/>
        </w:rPr>
        <w:t xml:space="preserve"> </w:t>
      </w:r>
      <w:r w:rsidR="00592B27" w:rsidRPr="00E13FF1">
        <w:rPr>
          <w:rFonts w:cs="Simplified Arabic"/>
          <w:rtl/>
        </w:rPr>
        <w:t>مستعمر</w:t>
      </w:r>
      <w:r w:rsidR="004B76A8">
        <w:rPr>
          <w:rFonts w:cs="Simplified Arabic" w:hint="cs"/>
          <w:rtl/>
        </w:rPr>
        <w:t>اً</w:t>
      </w:r>
      <w:r w:rsidR="00B77207" w:rsidRPr="00E13FF1">
        <w:rPr>
          <w:rFonts w:cs="Simplified Arabic"/>
          <w:rtl/>
        </w:rPr>
        <w:t xml:space="preserve">.  </w:t>
      </w:r>
    </w:p>
    <w:p w:rsidR="00B77207" w:rsidRPr="00E13FF1" w:rsidRDefault="00B77207" w:rsidP="00DC7E76">
      <w:pPr>
        <w:numPr>
          <w:ilvl w:val="0"/>
          <w:numId w:val="3"/>
        </w:numPr>
        <w:tabs>
          <w:tab w:val="clear" w:pos="862"/>
        </w:tabs>
        <w:ind w:left="568" w:hanging="426"/>
        <w:jc w:val="both"/>
        <w:rPr>
          <w:rFonts w:cs="Simplified Arabic"/>
          <w:rtl/>
        </w:rPr>
      </w:pPr>
      <w:r w:rsidRPr="00E13FF1">
        <w:rPr>
          <w:rFonts w:cs="Simplified Arabic"/>
          <w:rtl/>
        </w:rPr>
        <w:t xml:space="preserve">آرفوت هياردين (وادي الأردن): بلغ عدد المستعمرات التي تتبع هذا المجلس 19 مستعمرة يسكنها </w:t>
      </w:r>
      <w:r w:rsidR="00DC7E76">
        <w:rPr>
          <w:rFonts w:cs="Simplified Arabic"/>
        </w:rPr>
        <w:t>6</w:t>
      </w:r>
      <w:r w:rsidR="00C3288C">
        <w:rPr>
          <w:rFonts w:cs="Simplified Arabic"/>
        </w:rPr>
        <w:t>,</w:t>
      </w:r>
      <w:r w:rsidR="00DC7E76">
        <w:rPr>
          <w:rFonts w:cs="Simplified Arabic"/>
        </w:rPr>
        <w:t>330</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w:t>
      </w:r>
    </w:p>
    <w:p w:rsidR="00B77207" w:rsidRPr="00E13FF1" w:rsidRDefault="00B77207" w:rsidP="00DC7E76">
      <w:pPr>
        <w:numPr>
          <w:ilvl w:val="0"/>
          <w:numId w:val="3"/>
        </w:numPr>
        <w:tabs>
          <w:tab w:val="clear" w:pos="862"/>
        </w:tabs>
        <w:ind w:left="568" w:hanging="426"/>
        <w:jc w:val="both"/>
        <w:rPr>
          <w:rFonts w:cs="Simplified Arabic"/>
          <w:rtl/>
        </w:rPr>
      </w:pPr>
      <w:r w:rsidRPr="00E13FF1">
        <w:rPr>
          <w:rFonts w:cs="Simplified Arabic"/>
          <w:rtl/>
        </w:rPr>
        <w:t>ماتي بنيامين: بلغ عدد المستعمرات التي تتبع هذا المجلس 3</w:t>
      </w:r>
      <w:r w:rsidR="00B86B68" w:rsidRPr="00E13FF1">
        <w:rPr>
          <w:rFonts w:cs="Simplified Arabic" w:hint="cs"/>
          <w:rtl/>
        </w:rPr>
        <w:t>2</w:t>
      </w:r>
      <w:r w:rsidRPr="00E13FF1">
        <w:rPr>
          <w:rFonts w:cs="Simplified Arabic"/>
          <w:rtl/>
        </w:rPr>
        <w:t xml:space="preserve"> مستعمرة يسكنها </w:t>
      </w:r>
      <w:r w:rsidR="00DC7E76">
        <w:rPr>
          <w:rFonts w:cs="Simplified Arabic"/>
        </w:rPr>
        <w:t>214</w:t>
      </w:r>
      <w:r w:rsidR="00C3288C">
        <w:rPr>
          <w:rFonts w:cs="Simplified Arabic" w:hint="cs"/>
        </w:rPr>
        <w:t>,</w:t>
      </w:r>
      <w:r w:rsidR="00DC7E76">
        <w:rPr>
          <w:rFonts w:cs="Simplified Arabic"/>
        </w:rPr>
        <w:t>420</w:t>
      </w:r>
      <w:r w:rsidRPr="00E13FF1">
        <w:rPr>
          <w:rFonts w:cs="Simplified Arabic"/>
          <w:rtl/>
        </w:rPr>
        <w:t xml:space="preserve"> </w:t>
      </w:r>
      <w:r w:rsidR="00A74D1F" w:rsidRPr="00E13FF1">
        <w:rPr>
          <w:rFonts w:cs="Simplified Arabic"/>
          <w:rtl/>
        </w:rPr>
        <w:t>مستعمر</w:t>
      </w:r>
      <w:r w:rsidR="00A74D1F">
        <w:rPr>
          <w:rFonts w:cs="Simplified Arabic" w:hint="cs"/>
          <w:rtl/>
        </w:rPr>
        <w:t>اً</w:t>
      </w:r>
      <w:r w:rsidRPr="00E13FF1">
        <w:rPr>
          <w:rFonts w:cs="Simplified Arabic"/>
          <w:rtl/>
        </w:rPr>
        <w:t>.</w:t>
      </w:r>
    </w:p>
    <w:p w:rsidR="00B77207" w:rsidRPr="00E13FF1" w:rsidRDefault="00B77207" w:rsidP="00DC7E76">
      <w:pPr>
        <w:numPr>
          <w:ilvl w:val="0"/>
          <w:numId w:val="3"/>
        </w:numPr>
        <w:tabs>
          <w:tab w:val="clear" w:pos="862"/>
        </w:tabs>
        <w:ind w:left="568" w:hanging="426"/>
        <w:jc w:val="both"/>
        <w:rPr>
          <w:rFonts w:cs="Simplified Arabic"/>
          <w:rtl/>
        </w:rPr>
      </w:pPr>
      <w:r w:rsidRPr="00E13FF1">
        <w:rPr>
          <w:rFonts w:cs="Simplified Arabic"/>
          <w:rtl/>
        </w:rPr>
        <w:t xml:space="preserve">ميجليوت: بلغ عدد المستعمرات التي تتبع هذا المجلس 5 مستعمرات يسكنها </w:t>
      </w:r>
      <w:r w:rsidR="00DC7E76">
        <w:rPr>
          <w:rFonts w:cs="Simplified Arabic"/>
        </w:rPr>
        <w:t>1</w:t>
      </w:r>
      <w:r w:rsidR="00C3288C">
        <w:rPr>
          <w:rFonts w:cs="Simplified Arabic" w:hint="cs"/>
        </w:rPr>
        <w:t>,</w:t>
      </w:r>
      <w:r w:rsidR="00DC7E76">
        <w:rPr>
          <w:rFonts w:cs="Simplified Arabic"/>
        </w:rPr>
        <w:t>713</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w:t>
      </w:r>
    </w:p>
    <w:p w:rsidR="00B77207" w:rsidRPr="00E13FF1" w:rsidRDefault="00B77207" w:rsidP="00DC7E76">
      <w:pPr>
        <w:numPr>
          <w:ilvl w:val="0"/>
          <w:numId w:val="3"/>
        </w:numPr>
        <w:tabs>
          <w:tab w:val="clear" w:pos="862"/>
        </w:tabs>
        <w:ind w:left="568" w:hanging="426"/>
        <w:jc w:val="both"/>
        <w:rPr>
          <w:rFonts w:cs="Simplified Arabic"/>
          <w:rtl/>
        </w:rPr>
      </w:pPr>
      <w:r w:rsidRPr="00E13FF1">
        <w:rPr>
          <w:rFonts w:cs="Simplified Arabic"/>
          <w:rtl/>
        </w:rPr>
        <w:t xml:space="preserve">غوش عتصيون: بلغ عدد المستعمرات التي تتبع هذا المجلس 16 مستعمرة يسكنها </w:t>
      </w:r>
      <w:r w:rsidR="00DC7E76">
        <w:rPr>
          <w:rFonts w:cs="Simplified Arabic"/>
        </w:rPr>
        <w:t>97</w:t>
      </w:r>
      <w:r w:rsidR="00C3288C">
        <w:rPr>
          <w:rFonts w:cs="Simplified Arabic" w:hint="cs"/>
        </w:rPr>
        <w:t>,</w:t>
      </w:r>
      <w:r w:rsidR="00DC7E76">
        <w:rPr>
          <w:rFonts w:cs="Simplified Arabic"/>
        </w:rPr>
        <w:t>465</w:t>
      </w:r>
      <w:r w:rsidRPr="00E13FF1">
        <w:rPr>
          <w:rFonts w:cs="Simplified Arabic"/>
          <w:rtl/>
        </w:rPr>
        <w:t xml:space="preserve"> </w:t>
      </w:r>
      <w:r w:rsidR="00655A34" w:rsidRPr="00E13FF1">
        <w:rPr>
          <w:rFonts w:cs="Simplified Arabic"/>
          <w:rtl/>
        </w:rPr>
        <w:t>مستعمر</w:t>
      </w:r>
      <w:r w:rsidR="00655A34" w:rsidRPr="00E13FF1">
        <w:rPr>
          <w:rFonts w:cs="Simplified Arabic" w:hint="cs"/>
          <w:rtl/>
        </w:rPr>
        <w:t>اً</w:t>
      </w:r>
      <w:r w:rsidRPr="00E13FF1">
        <w:rPr>
          <w:rFonts w:cs="Simplified Arabic"/>
          <w:rtl/>
        </w:rPr>
        <w:t xml:space="preserve">. </w:t>
      </w:r>
    </w:p>
    <w:p w:rsidR="00B77207" w:rsidRPr="00E13FF1" w:rsidRDefault="00B77207" w:rsidP="00DC7E76">
      <w:pPr>
        <w:numPr>
          <w:ilvl w:val="0"/>
          <w:numId w:val="3"/>
        </w:numPr>
        <w:tabs>
          <w:tab w:val="clear" w:pos="862"/>
        </w:tabs>
        <w:ind w:left="568" w:hanging="426"/>
        <w:jc w:val="both"/>
        <w:rPr>
          <w:rFonts w:cs="Simplified Arabic"/>
        </w:rPr>
      </w:pPr>
      <w:r w:rsidRPr="00E13FF1">
        <w:rPr>
          <w:rFonts w:cs="Simplified Arabic"/>
          <w:rtl/>
        </w:rPr>
        <w:t>هار هيفرون (جبل الخليل): بلغ عدد المستعمرات التي تتبع هذا المجلس 1</w:t>
      </w:r>
      <w:r w:rsidR="004B76A8">
        <w:rPr>
          <w:rFonts w:cs="Simplified Arabic" w:hint="cs"/>
          <w:rtl/>
        </w:rPr>
        <w:t>5</w:t>
      </w:r>
      <w:r w:rsidRPr="00E13FF1">
        <w:rPr>
          <w:rFonts w:cs="Simplified Arabic"/>
          <w:rtl/>
        </w:rPr>
        <w:t xml:space="preserve"> مستعمرة يسكنها </w:t>
      </w:r>
      <w:r w:rsidR="00DC7E76">
        <w:rPr>
          <w:rFonts w:cs="Simplified Arabic"/>
        </w:rPr>
        <w:t>16</w:t>
      </w:r>
      <w:r w:rsidR="00C3288C">
        <w:rPr>
          <w:rFonts w:cs="Simplified Arabic"/>
        </w:rPr>
        <w:t>,</w:t>
      </w:r>
      <w:r w:rsidR="00DC7E76">
        <w:rPr>
          <w:rFonts w:cs="Simplified Arabic"/>
        </w:rPr>
        <w:t>755</w:t>
      </w:r>
      <w:r w:rsidRPr="00E13FF1">
        <w:rPr>
          <w:rFonts w:cs="Simplified Arabic"/>
          <w:rtl/>
        </w:rPr>
        <w:t xml:space="preserve"> </w:t>
      </w:r>
      <w:r w:rsidR="006D62E2" w:rsidRPr="00E13FF1">
        <w:rPr>
          <w:rFonts w:cs="Simplified Arabic"/>
          <w:rtl/>
        </w:rPr>
        <w:t>مستعمر</w:t>
      </w:r>
      <w:r w:rsidR="006D62E2" w:rsidRPr="00E13FF1">
        <w:rPr>
          <w:rFonts w:cs="Simplified Arabic" w:hint="cs"/>
          <w:rtl/>
        </w:rPr>
        <w:t>اً</w:t>
      </w:r>
      <w:r w:rsidR="006D62E2" w:rsidRPr="00E13FF1">
        <w:rPr>
          <w:rFonts w:cs="Simplified Arabic"/>
          <w:rtl/>
        </w:rPr>
        <w:t xml:space="preserve"> </w:t>
      </w:r>
      <w:r w:rsidRPr="00E13FF1">
        <w:rPr>
          <w:rFonts w:cs="Simplified Arabic"/>
          <w:rtl/>
        </w:rPr>
        <w:t xml:space="preserve">وتقع جميع </w:t>
      </w:r>
      <w:r w:rsidR="00E17FA0">
        <w:rPr>
          <w:rFonts w:cs="Simplified Arabic"/>
          <w:rtl/>
        </w:rPr>
        <w:t>هذه المستعمرات في محافظة الخليل</w:t>
      </w:r>
      <w:r w:rsidR="00A73909">
        <w:rPr>
          <w:rFonts w:cs="Simplified Arabic" w:hint="cs"/>
          <w:rtl/>
        </w:rPr>
        <w:t>، (أنظر/ي جدول 15، 16)</w:t>
      </w:r>
      <w:r w:rsidR="00C66427">
        <w:rPr>
          <w:rFonts w:cs="Simplified Arabic" w:hint="cs"/>
          <w:rtl/>
        </w:rPr>
        <w:t>.</w:t>
      </w:r>
    </w:p>
    <w:p w:rsidR="00B77207" w:rsidRPr="00E13FF1" w:rsidRDefault="00B77207" w:rsidP="00840312">
      <w:pPr>
        <w:jc w:val="both"/>
        <w:rPr>
          <w:rFonts w:cs="Simplified Arabic"/>
          <w:rtl/>
        </w:rPr>
      </w:pPr>
    </w:p>
    <w:p w:rsidR="00B77207" w:rsidRPr="00E13FF1" w:rsidRDefault="00B77207">
      <w:pPr>
        <w:bidi w:val="0"/>
        <w:rPr>
          <w:rFonts w:cs="Simplified Arabic"/>
          <w:b/>
          <w:bCs/>
        </w:rPr>
      </w:pPr>
      <w:bookmarkStart w:id="29" w:name="_Toc93808831"/>
      <w:bookmarkStart w:id="30" w:name="_Toc93809596"/>
      <w:bookmarkStart w:id="31" w:name="_Toc94327366"/>
      <w:bookmarkStart w:id="32"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br w:type="page"/>
      </w:r>
      <w:r w:rsidRPr="00E13FF1">
        <w:rPr>
          <w:rFonts w:cs="Simplified Arabic"/>
          <w:b/>
          <w:bCs/>
          <w:rtl/>
        </w:rPr>
        <w:t>خريطة رقم 2</w:t>
      </w:r>
      <w:r w:rsidRPr="00E13FF1">
        <w:rPr>
          <w:rFonts w:cs="Simplified Arabic"/>
          <w:b/>
          <w:bCs/>
          <w:rtl/>
        </w:rPr>
        <w:br w:type="page"/>
      </w:r>
    </w:p>
    <w:p w:rsidR="00B77207" w:rsidRPr="00E13FF1" w:rsidRDefault="00B77207">
      <w:pPr>
        <w:bidi w:val="0"/>
        <w:rPr>
          <w:rFonts w:cs="Simplified Arabic"/>
          <w:b/>
          <w:bCs/>
        </w:rPr>
      </w:pPr>
    </w:p>
    <w:p w:rsidR="00B77207" w:rsidRPr="00E13FF1" w:rsidRDefault="00B77207" w:rsidP="00C466AD">
      <w:pPr>
        <w:bidi w:val="0"/>
        <w:jc w:val="right"/>
        <w:rPr>
          <w:rFonts w:cs="Simplified Arabic"/>
          <w:b/>
          <w:bCs/>
          <w:rtl/>
        </w:rPr>
      </w:pPr>
      <w:r w:rsidRPr="00E13FF1">
        <w:rPr>
          <w:rFonts w:cs="Simplified Arabic"/>
          <w:rtl/>
        </w:rPr>
        <w:br w:type="page"/>
      </w:r>
      <w:r w:rsidRPr="00E13FF1">
        <w:rPr>
          <w:rFonts w:cs="Simplified Arabic"/>
          <w:b/>
          <w:bCs/>
          <w:rtl/>
        </w:rPr>
        <w:t>6.</w:t>
      </w:r>
      <w:r w:rsidR="00C466AD">
        <w:rPr>
          <w:rFonts w:cs="Simplified Arabic" w:hint="cs"/>
          <w:b/>
          <w:bCs/>
          <w:rtl/>
        </w:rPr>
        <w:t>2</w:t>
      </w:r>
      <w:r w:rsidRPr="00E13FF1">
        <w:rPr>
          <w:rFonts w:cs="Simplified Arabic"/>
          <w:b/>
          <w:bCs/>
          <w:rtl/>
        </w:rPr>
        <w:t xml:space="preserve"> الانتشار الجغرافي</w:t>
      </w:r>
      <w:bookmarkEnd w:id="29"/>
      <w:bookmarkEnd w:id="30"/>
      <w:bookmarkEnd w:id="31"/>
      <w:bookmarkEnd w:id="32"/>
      <w:r w:rsidR="009677A7" w:rsidRPr="00E13FF1">
        <w:rPr>
          <w:rFonts w:cs="Simplified Arabic" w:hint="cs"/>
          <w:b/>
          <w:bCs/>
          <w:rtl/>
        </w:rPr>
        <w:t xml:space="preserve"> </w:t>
      </w:r>
      <w:r w:rsidR="00592B27">
        <w:rPr>
          <w:rFonts w:cs="Simplified Arabic" w:hint="cs"/>
          <w:b/>
          <w:bCs/>
          <w:rtl/>
        </w:rPr>
        <w:t>في ا</w:t>
      </w:r>
      <w:r w:rsidR="009677A7" w:rsidRPr="00E13FF1">
        <w:rPr>
          <w:rFonts w:cs="Simplified Arabic" w:hint="cs"/>
          <w:b/>
          <w:bCs/>
          <w:rtl/>
        </w:rPr>
        <w:t>لضفة الغربية</w:t>
      </w:r>
    </w:p>
    <w:p w:rsidR="00B77207" w:rsidRPr="00E13FF1" w:rsidRDefault="00B77207" w:rsidP="00D74890">
      <w:pPr>
        <w:ind w:left="1"/>
        <w:jc w:val="both"/>
        <w:rPr>
          <w:rFonts w:cs="Simplified Arabic"/>
          <w:rtl/>
        </w:rPr>
      </w:pPr>
      <w:r w:rsidRPr="00E13FF1">
        <w:rPr>
          <w:rFonts w:cs="Simplified Arabic"/>
          <w:rtl/>
        </w:rPr>
        <w:t xml:space="preserve">تقسم الضفة الغربية بموجب هذا التصنيف إلى أربع مناطق: القطاع الشرقي، والقطاع الجبلي، وقطاع التلال </w:t>
      </w:r>
      <w:r w:rsidRPr="00E13FF1">
        <w:rPr>
          <w:rFonts w:cs="Simplified Arabic"/>
          <w:rtl/>
        </w:rPr>
        <w:br/>
        <w:t xml:space="preserve">الغربية، والقدس الكبرى.  (لمزيد من التفاصيل حول حدود كل قطاع </w:t>
      </w:r>
      <w:r w:rsidR="00D74890">
        <w:rPr>
          <w:rFonts w:cs="Simplified Arabic" w:hint="cs"/>
          <w:rtl/>
        </w:rPr>
        <w:t xml:space="preserve">أنظر/ي </w:t>
      </w:r>
      <w:r w:rsidR="00406585">
        <w:rPr>
          <w:rFonts w:cs="Simplified Arabic" w:hint="cs"/>
          <w:rtl/>
        </w:rPr>
        <w:t xml:space="preserve">فصل </w:t>
      </w:r>
      <w:r w:rsidR="00A73909">
        <w:rPr>
          <w:rFonts w:cs="Simplified Arabic" w:hint="cs"/>
          <w:rtl/>
        </w:rPr>
        <w:t>المفاهيم و</w:t>
      </w:r>
      <w:r w:rsidRPr="00E13FF1">
        <w:rPr>
          <w:rFonts w:cs="Simplified Arabic"/>
          <w:rtl/>
        </w:rPr>
        <w:t>المصطلحات).</w:t>
      </w:r>
    </w:p>
    <w:p w:rsidR="00B77207" w:rsidRPr="0035290A" w:rsidRDefault="00B77207" w:rsidP="00840312">
      <w:pPr>
        <w:ind w:left="1"/>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إن هذا التصنيف يعتمد بشكل أساسي على ما ورد في الدراسة المعنونة "انتزاع الأرض: سياسة إسرائيل الاستعمارية في الضفة الغربية" والتي أجراها مركز المعلومات الإسرائيلي لحقوق الإنسان في الأراضي المحتلة (بيتسيلم)؛ بغرض تحليل أثر المستعمرات على حقوق الإنسان الفلسطيني.</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الشرقي:</w:t>
      </w:r>
    </w:p>
    <w:p w:rsidR="00B77207" w:rsidRPr="00E13FF1" w:rsidRDefault="00B77207" w:rsidP="00FB5196">
      <w:pPr>
        <w:pStyle w:val="BodyTextIndent2"/>
        <w:rPr>
          <w:rtl/>
        </w:rPr>
      </w:pPr>
      <w:r w:rsidRPr="00E13FF1">
        <w:rPr>
          <w:rtl/>
        </w:rPr>
        <w:t xml:space="preserve">إن التأثيرات الأساسية على السكان الفلسطينيين في هذا القطاع تتمثل في الحد من فرص التطوير الاقتصادي (الزراعي بشكل خاص) والحضري.  يضم هذا القطاع 28 مستعمرة حسب بيانات نهاية العام </w:t>
      </w:r>
      <w:r w:rsidR="00A74D1F">
        <w:t>2020</w:t>
      </w:r>
      <w:r w:rsidRPr="00E13FF1">
        <w:rPr>
          <w:rtl/>
        </w:rPr>
        <w:t xml:space="preserve">.  بلغ عدد المستعمرين في هذا القطاع </w:t>
      </w:r>
      <w:r w:rsidR="00DC7E76">
        <w:t>8</w:t>
      </w:r>
      <w:r w:rsidR="00C3288C">
        <w:rPr>
          <w:rFonts w:hint="cs"/>
        </w:rPr>
        <w:t>,</w:t>
      </w:r>
      <w:r w:rsidR="00DC7E76">
        <w:t>873</w:t>
      </w:r>
      <w:r w:rsidRPr="00E13FF1">
        <w:rPr>
          <w:rtl/>
        </w:rPr>
        <w:t xml:space="preserve"> </w:t>
      </w:r>
      <w:r w:rsidR="00655A34" w:rsidRPr="00E13FF1">
        <w:rPr>
          <w:rtl/>
        </w:rPr>
        <w:t>مستعمر</w:t>
      </w:r>
      <w:r w:rsidR="00655A34" w:rsidRPr="00E13FF1">
        <w:rPr>
          <w:rFonts w:hint="cs"/>
          <w:rtl/>
        </w:rPr>
        <w:t>اً</w:t>
      </w:r>
      <w:r w:rsidRPr="00E13FF1">
        <w:rPr>
          <w:rtl/>
        </w:rPr>
        <w:t xml:space="preserve">، يمثلون </w:t>
      </w:r>
      <w:r w:rsidR="00FB5196">
        <w:t>1.3</w:t>
      </w:r>
      <w:r w:rsidRPr="00E13FF1">
        <w:rPr>
          <w:rtl/>
        </w:rPr>
        <w:t>% من مجموع المستعمرين في الضفة الغربية</w:t>
      </w:r>
      <w:r w:rsidR="00D74890">
        <w:rPr>
          <w:rFonts w:hint="cs"/>
          <w:rtl/>
        </w:rPr>
        <w:t xml:space="preserve"> (أنظر/ي جدول 17، 18).</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الجبلي:</w:t>
      </w:r>
    </w:p>
    <w:p w:rsidR="00B77207" w:rsidRPr="00E13FF1" w:rsidRDefault="00B77207" w:rsidP="00840312">
      <w:pPr>
        <w:ind w:left="1"/>
        <w:jc w:val="both"/>
        <w:rPr>
          <w:rFonts w:cs="Simplified Arabic"/>
          <w:rtl/>
        </w:rPr>
      </w:pPr>
      <w:r w:rsidRPr="00E13FF1">
        <w:rPr>
          <w:rFonts w:cs="Simplified Arabic"/>
          <w:rtl/>
        </w:rPr>
        <w:t xml:space="preserve">إن الأهداف الرئيسية من إقامة المستعمرات في هذا القطاع تتمثل بالسيطرة على شريان المواصلات الرئيسي الذي يربط أهم المدن الفلسطينية في الضفة الغربية ببعضها (طريق رقم 60)، من خلال إقامة تكتلات استعمارية تمنع البناء الفلسطيني بالقرب من هذا الطريق، ومنع التواصل العمراني الفلسطيني على حديه، إضافة إلى تطويق المدن الفلسطينية ومنع توسعها العمراني. </w:t>
      </w:r>
    </w:p>
    <w:p w:rsidR="00B77207" w:rsidRPr="00E13FF1" w:rsidRDefault="00B77207" w:rsidP="00840312">
      <w:pPr>
        <w:ind w:left="1"/>
        <w:jc w:val="both"/>
        <w:rPr>
          <w:rFonts w:cs="Simplified Arabic"/>
          <w:rtl/>
        </w:rPr>
      </w:pPr>
    </w:p>
    <w:p w:rsidR="00B77207" w:rsidRPr="00E13FF1" w:rsidRDefault="00B77207" w:rsidP="00DC7E76">
      <w:pPr>
        <w:ind w:left="1"/>
        <w:jc w:val="both"/>
        <w:rPr>
          <w:rFonts w:cs="Simplified Arabic"/>
          <w:rtl/>
        </w:rPr>
      </w:pPr>
      <w:r w:rsidRPr="00E13FF1">
        <w:rPr>
          <w:rFonts w:cs="Simplified Arabic"/>
          <w:rtl/>
        </w:rPr>
        <w:t xml:space="preserve">يضم هذا القطاع </w:t>
      </w:r>
      <w:r w:rsidR="00E34071">
        <w:rPr>
          <w:rFonts w:cs="Simplified Arabic" w:hint="cs"/>
          <w:rtl/>
        </w:rPr>
        <w:t>33</w:t>
      </w:r>
      <w:r w:rsidRPr="00E13FF1">
        <w:rPr>
          <w:rFonts w:cs="Simplified Arabic"/>
          <w:rtl/>
        </w:rPr>
        <w:t xml:space="preserve"> مستعمرة حسب بيانات نهاية العام </w:t>
      </w:r>
      <w:r w:rsidR="00891E7D">
        <w:rPr>
          <w:rFonts w:cs="Simplified Arabic"/>
        </w:rPr>
        <w:t>2020</w:t>
      </w:r>
      <w:r w:rsidRPr="00E13FF1">
        <w:rPr>
          <w:rFonts w:cs="Simplified Arabic"/>
          <w:rtl/>
        </w:rPr>
        <w:t xml:space="preserve">.  بلغ عدد المستعمرين في هذا القطاع </w:t>
      </w:r>
      <w:r w:rsidR="00DC7E76">
        <w:rPr>
          <w:rFonts w:cs="Simplified Arabic"/>
        </w:rPr>
        <w:t>62</w:t>
      </w:r>
      <w:r w:rsidR="00C3288C">
        <w:rPr>
          <w:rFonts w:cs="Simplified Arabic" w:hint="cs"/>
        </w:rPr>
        <w:t>,</w:t>
      </w:r>
      <w:r w:rsidR="00DC7E76">
        <w:rPr>
          <w:rFonts w:cs="Simplified Arabic"/>
        </w:rPr>
        <w:t>760</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4B76A8">
        <w:rPr>
          <w:rFonts w:cs="Simplified Arabic" w:hint="cs"/>
          <w:rtl/>
        </w:rPr>
        <w:t>8.</w:t>
      </w:r>
      <w:r w:rsidR="00891E7D">
        <w:rPr>
          <w:rFonts w:cs="Simplified Arabic"/>
        </w:rPr>
        <w:t>8</w:t>
      </w:r>
      <w:r w:rsidRPr="00E13FF1">
        <w:rPr>
          <w:rFonts w:cs="Simplified Arabic"/>
          <w:rtl/>
        </w:rPr>
        <w:t>% من مجموع المستعمرين في الضفة الغربية</w:t>
      </w:r>
      <w:r w:rsidR="00D74890">
        <w:rPr>
          <w:rFonts w:cs="Simplified Arabic" w:hint="cs"/>
          <w:rtl/>
        </w:rPr>
        <w:t xml:space="preserve"> (أنظر/ي جدول 17، 18).</w:t>
      </w:r>
    </w:p>
    <w:p w:rsidR="00821981" w:rsidRPr="00E13FF1" w:rsidRDefault="00821981"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 xml:space="preserve">قطاع التلال الغربية: </w:t>
      </w:r>
    </w:p>
    <w:p w:rsidR="00B77207" w:rsidRPr="00E13FF1" w:rsidRDefault="00B77207" w:rsidP="00C77E34">
      <w:pPr>
        <w:ind w:left="1"/>
        <w:jc w:val="both"/>
        <w:rPr>
          <w:rFonts w:cs="Simplified Arabic"/>
          <w:rtl/>
        </w:rPr>
      </w:pPr>
      <w:r w:rsidRPr="00E13FF1">
        <w:rPr>
          <w:rFonts w:cs="Simplified Arabic"/>
          <w:rtl/>
        </w:rPr>
        <w:t>إن الأهداف الرئيسية من إقامة المستعمرات في هذا القطاع تتمثل بمحو الخط الأخضر الذي يعتبر حدا سياسيا يفصل بين فلسطين وإسرائيل، وخلق تواصل عمراني بين المستعمرات والمدن الرئيسية في إسرا</w:t>
      </w:r>
      <w:r w:rsidR="00C77E34">
        <w:rPr>
          <w:rFonts w:cs="Simplified Arabic"/>
          <w:rtl/>
        </w:rPr>
        <w:t>ئيل</w:t>
      </w:r>
      <w:r w:rsidR="00D20601">
        <w:rPr>
          <w:rFonts w:cs="Simplified Arabic"/>
          <w:rtl/>
        </w:rPr>
        <w:t xml:space="preserve">، </w:t>
      </w:r>
      <w:r w:rsidRPr="00E13FF1">
        <w:rPr>
          <w:rFonts w:cs="Simplified Arabic"/>
          <w:rtl/>
        </w:rPr>
        <w:t>ومنع التواصل العمراني بين التجمعات الفلسطينية</w:t>
      </w:r>
      <w:r w:rsidR="00C77E34">
        <w:rPr>
          <w:rFonts w:cs="Simplified Arabic" w:hint="cs"/>
          <w:rtl/>
        </w:rPr>
        <w:t xml:space="preserve">، </w:t>
      </w:r>
      <w:r w:rsidR="00C77E34" w:rsidRPr="00E13FF1">
        <w:rPr>
          <w:rFonts w:cs="Simplified Arabic"/>
          <w:rtl/>
        </w:rPr>
        <w:t>(يلاحظ هنا أن 3 مستعمرات ضمن هذا القطاع قد تم ضمها إلى إسرائيل)</w:t>
      </w:r>
      <w:r w:rsidRPr="00E13FF1">
        <w:rPr>
          <w:rFonts w:cs="Simplified Arabic"/>
          <w:rtl/>
        </w:rPr>
        <w:t>.</w:t>
      </w:r>
    </w:p>
    <w:p w:rsidR="00B77207" w:rsidRPr="00BE13B1" w:rsidRDefault="00B77207" w:rsidP="00840312">
      <w:pPr>
        <w:ind w:left="1"/>
        <w:jc w:val="both"/>
        <w:rPr>
          <w:rFonts w:cs="Simplified Arabic"/>
          <w:sz w:val="18"/>
          <w:szCs w:val="18"/>
          <w:rtl/>
        </w:rPr>
      </w:pPr>
    </w:p>
    <w:p w:rsidR="00B77207" w:rsidRPr="00E13FF1" w:rsidRDefault="00B77207" w:rsidP="00DC7E76">
      <w:pPr>
        <w:ind w:left="1"/>
        <w:jc w:val="both"/>
        <w:rPr>
          <w:rFonts w:cs="Simplified Arabic"/>
          <w:rtl/>
        </w:rPr>
      </w:pPr>
      <w:r w:rsidRPr="00E13FF1">
        <w:rPr>
          <w:rFonts w:cs="Simplified Arabic"/>
          <w:rtl/>
        </w:rPr>
        <w:t xml:space="preserve">ضم قطاع التلال الغربية </w:t>
      </w:r>
      <w:r w:rsidR="00E17FA0">
        <w:rPr>
          <w:rFonts w:cs="Simplified Arabic" w:hint="cs"/>
          <w:rtl/>
        </w:rPr>
        <w:t>53</w:t>
      </w:r>
      <w:r w:rsidRPr="00E13FF1">
        <w:rPr>
          <w:rFonts w:cs="Simplified Arabic"/>
          <w:rtl/>
        </w:rPr>
        <w:t xml:space="preserve"> مستعمرة حسب بيانات نهاية العام </w:t>
      </w:r>
      <w:r w:rsidR="00891E7D">
        <w:rPr>
          <w:rFonts w:cs="Simplified Arabic"/>
        </w:rPr>
        <w:t>2020</w:t>
      </w:r>
      <w:r w:rsidRPr="00E13FF1">
        <w:rPr>
          <w:rFonts w:cs="Simplified Arabic"/>
          <w:rtl/>
        </w:rPr>
        <w:t xml:space="preserve">.  بلغ عدد المستعمرين في هذا القطاع </w:t>
      </w:r>
      <w:r w:rsidR="00DC7E76">
        <w:rPr>
          <w:rFonts w:cs="Simplified Arabic"/>
        </w:rPr>
        <w:t>218</w:t>
      </w:r>
      <w:r w:rsidR="00C3288C">
        <w:rPr>
          <w:rFonts w:cs="Simplified Arabic" w:hint="cs"/>
        </w:rPr>
        <w:t>,</w:t>
      </w:r>
      <w:r w:rsidR="00DC7E76">
        <w:rPr>
          <w:rFonts w:cs="Simplified Arabic"/>
        </w:rPr>
        <w:t>936</w:t>
      </w:r>
      <w:r w:rsidR="002C428D">
        <w:rPr>
          <w:rFonts w:cs="Simplified Arabic" w:hint="cs"/>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891E7D">
        <w:rPr>
          <w:rFonts w:cs="Simplified Arabic"/>
        </w:rPr>
        <w:t>7</w:t>
      </w:r>
      <w:r w:rsidR="004B76A8">
        <w:rPr>
          <w:rFonts w:cs="Simplified Arabic" w:hint="cs"/>
          <w:rtl/>
        </w:rPr>
        <w:t>.</w:t>
      </w:r>
      <w:r w:rsidR="00891E7D">
        <w:rPr>
          <w:rFonts w:cs="Simplified Arabic"/>
        </w:rPr>
        <w:t>30</w:t>
      </w:r>
      <w:r w:rsidRPr="00E13FF1">
        <w:rPr>
          <w:rFonts w:cs="Simplified Arabic"/>
          <w:rtl/>
        </w:rPr>
        <w:t>% من مجموع المستعمرين في الضفة الغربية</w:t>
      </w:r>
      <w:r w:rsidR="00A73909">
        <w:rPr>
          <w:rFonts w:cs="Simplified Arabic" w:hint="cs"/>
          <w:rtl/>
        </w:rPr>
        <w:t>، (أنظر/ي جدول 17، 18)</w:t>
      </w:r>
      <w:r w:rsidR="00C66427">
        <w:rPr>
          <w:rFonts w:cs="Simplified Arabic" w:hint="cs"/>
          <w:rtl/>
        </w:rPr>
        <w:t>.</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r w:rsidRPr="00E13FF1">
        <w:rPr>
          <w:rFonts w:cs="Simplified Arabic"/>
          <w:b/>
          <w:bCs/>
          <w:rtl/>
        </w:rPr>
        <w:br w:type="page"/>
      </w:r>
    </w:p>
    <w:p w:rsidR="00B77207" w:rsidRPr="00E13FF1" w:rsidRDefault="00B77207">
      <w:pPr>
        <w:bidi w:val="0"/>
        <w:rPr>
          <w:rFonts w:cs="Simplified Arabic"/>
          <w:b/>
          <w:bCs/>
        </w:rPr>
      </w:pPr>
      <w:r w:rsidRPr="00E13FF1">
        <w:rPr>
          <w:rFonts w:cs="Simplified Arabic"/>
          <w:b/>
          <w:bCs/>
          <w:rtl/>
        </w:rPr>
        <w:br w:type="page"/>
      </w:r>
    </w:p>
    <w:p w:rsidR="00B77207" w:rsidRPr="00E13FF1" w:rsidRDefault="00B77207" w:rsidP="00196C8D">
      <w:pPr>
        <w:jc w:val="center"/>
        <w:rPr>
          <w:rFonts w:cs="Simplified Arabic"/>
          <w:b/>
          <w:bCs/>
          <w:rtl/>
        </w:rPr>
      </w:pPr>
      <w:r w:rsidRPr="00E13FF1">
        <w:rPr>
          <w:rFonts w:cs="Simplified Arabic"/>
          <w:b/>
          <w:bCs/>
          <w:rtl/>
        </w:rPr>
        <w:t>خريطة رقم 3</w:t>
      </w:r>
      <w:r w:rsidRPr="00E13FF1">
        <w:rPr>
          <w:rFonts w:cs="Simplified Arabic"/>
          <w:b/>
          <w:bCs/>
          <w:rtl/>
        </w:rPr>
        <w:br w:type="page"/>
      </w:r>
    </w:p>
    <w:p w:rsidR="00B77207" w:rsidRPr="00E13FF1" w:rsidRDefault="00B77207" w:rsidP="004910B7">
      <w:pPr>
        <w:bidi w:val="0"/>
        <w:jc w:val="right"/>
        <w:rPr>
          <w:rFonts w:cs="Simplified Arabic"/>
          <w:b/>
          <w:bCs/>
          <w:rtl/>
          <w:lang w:bidi="ar-JO"/>
        </w:rPr>
      </w:pPr>
      <w:r w:rsidRPr="00E13FF1">
        <w:rPr>
          <w:rFonts w:cs="Simplified Arabic"/>
          <w:b/>
          <w:bCs/>
          <w:rtl/>
        </w:rPr>
        <w:br w:type="page"/>
        <w:t>قطاع القدس الكبرى:</w:t>
      </w:r>
    </w:p>
    <w:p w:rsidR="00B77207" w:rsidRPr="00E13FF1" w:rsidRDefault="00B77207" w:rsidP="00A73909">
      <w:pPr>
        <w:ind w:left="1"/>
        <w:jc w:val="both"/>
        <w:rPr>
          <w:rFonts w:cs="Simplified Arabic"/>
          <w:rtl/>
        </w:rPr>
      </w:pPr>
      <w:r w:rsidRPr="00E13FF1">
        <w:rPr>
          <w:rFonts w:cs="Simplified Arabic"/>
          <w:rtl/>
        </w:rPr>
        <w:t xml:space="preserve">إن العنوان الرئيسي للإجراءات الاستعمارية في القدس هو تهويد الجزء الشرقي من المدينة أي منطقة </w:t>
      </w:r>
      <w:r w:rsidRPr="00E13FF1">
        <w:rPr>
          <w:rFonts w:cs="Simplified Arabic"/>
        </w:rPr>
        <w:t>J1</w:t>
      </w:r>
      <w:r w:rsidRPr="00E13FF1">
        <w:rPr>
          <w:rFonts w:cs="Simplified Arabic"/>
          <w:rtl/>
        </w:rPr>
        <w:t>، وتحقيقا لذلك قامت سلطات الاحتلال بإجراءات فورية بعد احتلال المدينة في العام 1967، فيما يلي تذكير بأبرز هذه الإجراءات:</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إصدار الكنيست الإسرائيلي قرار بضم القدس الشرقية إلى إسرائيل.</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توسيع حدود القدس العربية إلى عشرة أضعاف مساحتها وضمها إلى الجزء الغربي من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شن حملة ترهيب ضد السكان العرب بغرض تشجيعهم على مغادرة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هدم حي المغاربة وإجلاء سكانه.</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إجلاء قسم كبير من سكان حي الشرف.</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أحياء عربية كاملة عن القدس.</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مصادرة ووضع اليد على مساحات واسعة من الأراضي العربية.</w:t>
      </w:r>
    </w:p>
    <w:p w:rsidR="00B77207" w:rsidRPr="00E13FF1" w:rsidRDefault="00B77207" w:rsidP="00840312">
      <w:pPr>
        <w:ind w:left="1"/>
        <w:jc w:val="both"/>
        <w:rPr>
          <w:rFonts w:cs="Simplified Arabic"/>
          <w:rtl/>
        </w:rPr>
      </w:pPr>
    </w:p>
    <w:p w:rsidR="00B77207" w:rsidRPr="00E13FF1" w:rsidRDefault="00B77207" w:rsidP="005F01EE">
      <w:pPr>
        <w:ind w:left="1"/>
        <w:jc w:val="both"/>
        <w:rPr>
          <w:rFonts w:cs="Simplified Arabic"/>
          <w:rtl/>
        </w:rPr>
      </w:pPr>
      <w:r w:rsidRPr="00E13FF1">
        <w:rPr>
          <w:rFonts w:cs="Simplified Arabic"/>
          <w:rtl/>
        </w:rPr>
        <w:t xml:space="preserve">لم تحد سلطات الاحتلال عن عنوان تهويد القدس العربية منذ السنة الأولى للاحتلال وحتى يومنا هذا، وتمثلت الأهداف الرئيسية للاستعمار، </w:t>
      </w:r>
      <w:r w:rsidR="005F01EE">
        <w:rPr>
          <w:rFonts w:cs="Simplified Arabic" w:hint="cs"/>
          <w:rtl/>
        </w:rPr>
        <w:t>بالآتي</w:t>
      </w:r>
      <w:r w:rsidRPr="00E13FF1">
        <w:rPr>
          <w:rFonts w:cs="Simplified Arabic"/>
          <w:rtl/>
        </w:rPr>
        <w:t>:</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تركيز أغلبية يهودية مطلقة في القدس تكون العامل الحاسم في أي اتفاق مستقبلي حول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حقائق تمنع تقسيم المدينة مجددا.</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القدس العربية عن غيرها من مناطق الضفة الغربية.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تطويق حدود البلدية بمستعمرات</w:t>
      </w:r>
      <w:r w:rsidR="00D74890">
        <w:rPr>
          <w:rFonts w:cs="Simplified Arabic" w:hint="cs"/>
          <w:rtl/>
        </w:rPr>
        <w:t xml:space="preserve"> </w:t>
      </w:r>
      <w:r w:rsidRPr="00E13FF1">
        <w:rPr>
          <w:rFonts w:cs="Simplified Arabic"/>
          <w:rtl/>
        </w:rPr>
        <w:t>/</w:t>
      </w:r>
      <w:r w:rsidR="00D74890">
        <w:rPr>
          <w:rFonts w:cs="Simplified Arabic" w:hint="cs"/>
          <w:rtl/>
        </w:rPr>
        <w:t xml:space="preserve"> </w:t>
      </w:r>
      <w:r w:rsidRPr="00E13FF1">
        <w:rPr>
          <w:rFonts w:cs="Simplified Arabic"/>
          <w:rtl/>
        </w:rPr>
        <w:t>قلاع إسرائيلية.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إقامة القدس الكبرى التي تمتد من رام الله إلى الخليل، ومن أريحا إلى بيت شيمش (داخل الخط الأخضر).</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تواصل إقليمي بين المستعمرات في الجزء الشرقي من المدينة والأحياء اليهودية الواقعة في الجزء الغربي من المدينة، وبعبارة أخرى محو الخط الأخضر الذي يفصل بين شطري المدينة.</w:t>
      </w:r>
    </w:p>
    <w:p w:rsidR="00B77207" w:rsidRPr="00E13FF1" w:rsidRDefault="00B77207" w:rsidP="00840312">
      <w:pPr>
        <w:ind w:left="1"/>
        <w:jc w:val="both"/>
        <w:rPr>
          <w:rFonts w:cs="Simplified Arabic"/>
          <w:rtl/>
        </w:rPr>
      </w:pPr>
    </w:p>
    <w:p w:rsidR="00B77207" w:rsidRPr="00E13FF1" w:rsidRDefault="00B77207" w:rsidP="00840312">
      <w:pPr>
        <w:ind w:left="1"/>
        <w:jc w:val="both"/>
        <w:rPr>
          <w:rFonts w:cs="Simplified Arabic"/>
          <w:rtl/>
        </w:rPr>
      </w:pPr>
      <w:r w:rsidRPr="00E13FF1">
        <w:rPr>
          <w:rFonts w:cs="Simplified Arabic"/>
          <w:rtl/>
        </w:rPr>
        <w:t>من أهم نتائج سياسة الاستعمار التي اتبعت في هذا القطاع ما يلي:</w:t>
      </w:r>
    </w:p>
    <w:p w:rsidR="00B77207" w:rsidRPr="00E13FF1" w:rsidRDefault="00B77207" w:rsidP="00547B68">
      <w:pPr>
        <w:numPr>
          <w:ilvl w:val="0"/>
          <w:numId w:val="3"/>
        </w:numPr>
        <w:tabs>
          <w:tab w:val="clear" w:pos="862"/>
        </w:tabs>
        <w:ind w:left="431" w:hanging="357"/>
        <w:jc w:val="both"/>
        <w:rPr>
          <w:rFonts w:cs="Simplified Arabic"/>
          <w:rtl/>
        </w:rPr>
      </w:pPr>
      <w:r w:rsidRPr="00E13FF1">
        <w:rPr>
          <w:rFonts w:cs="Simplified Arabic"/>
          <w:rtl/>
        </w:rPr>
        <w:t xml:space="preserve">فقدان أجزاء واسعة من </w:t>
      </w:r>
      <w:r w:rsidR="00547B68" w:rsidRPr="00E13FF1">
        <w:rPr>
          <w:rFonts w:cs="Simplified Arabic"/>
          <w:rtl/>
        </w:rPr>
        <w:t>فلسطين</w:t>
      </w:r>
      <w:r w:rsidRPr="00E13FF1">
        <w:rPr>
          <w:rFonts w:cs="Simplified Arabic"/>
          <w:rtl/>
        </w:rPr>
        <w:t xml:space="preserve"> عبر المصادرة والإغلاق ووضع اليد وتقييد البناء.</w:t>
      </w:r>
      <w:r w:rsidR="00763B71">
        <w:rPr>
          <w:rFonts w:cs="Simplified Arabic" w:hint="cs"/>
          <w:rtl/>
        </w:rPr>
        <w:t xml:space="preserve"> </w:t>
      </w:r>
      <w:r w:rsidRPr="00E13FF1">
        <w:rPr>
          <w:rFonts w:cs="Simplified Arabic"/>
          <w:rtl/>
        </w:rPr>
        <w:t xml:space="preserve"> إن نسبة الأراضي المتاح البناء عليها في منطقة </w:t>
      </w:r>
      <w:r w:rsidRPr="00E13FF1">
        <w:rPr>
          <w:rFonts w:cs="Simplified Arabic"/>
        </w:rPr>
        <w:t>J1</w:t>
      </w:r>
      <w:r w:rsidRPr="00E13FF1">
        <w:rPr>
          <w:rFonts w:cs="Simplified Arabic"/>
          <w:rtl/>
        </w:rPr>
        <w:t xml:space="preserve"> لا تزيد عن 8% من أراضي هذه المنطقة.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الحد من التواصل العمراني الجنوبي لمحافظة رام الله والبيرة، والتواصل العمراني الشمالي لمحافظة بيت لحم.</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 xml:space="preserve">منع التواصل الجغرافي بين الأحياء العربية داخل منطقة </w:t>
      </w:r>
      <w:r w:rsidRPr="00E13FF1">
        <w:rPr>
          <w:rFonts w:cs="Simplified Arabic"/>
        </w:rPr>
        <w:t>J1</w:t>
      </w:r>
      <w:r w:rsidRPr="00E13FF1">
        <w:rPr>
          <w:rFonts w:cs="Simplified Arabic"/>
          <w:rtl/>
        </w:rPr>
        <w:t>، ومنع تطورها العمراني.</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فصل مراكز المدن الفلسطينية الواقعة شمال المدينة عن تلك الواقعة جنوبها، وفصل تلك المراكز عن المدينة نفسها.</w:t>
      </w:r>
    </w:p>
    <w:p w:rsidR="00B77207" w:rsidRPr="00E13FF1" w:rsidRDefault="00B77207" w:rsidP="00840312">
      <w:pPr>
        <w:ind w:left="1"/>
        <w:jc w:val="both"/>
        <w:rPr>
          <w:rFonts w:cs="Simplified Arabic"/>
          <w:rtl/>
        </w:rPr>
      </w:pPr>
    </w:p>
    <w:p w:rsidR="00B77207" w:rsidRPr="00E13FF1" w:rsidRDefault="00B77207" w:rsidP="00DC7E76">
      <w:pPr>
        <w:ind w:left="1"/>
        <w:jc w:val="both"/>
        <w:rPr>
          <w:rFonts w:cs="Simplified Arabic"/>
          <w:rtl/>
        </w:rPr>
      </w:pPr>
      <w:r w:rsidRPr="00E13FF1">
        <w:rPr>
          <w:rFonts w:cs="Simplified Arabic"/>
          <w:rtl/>
        </w:rPr>
        <w:t>ضم</w:t>
      </w:r>
      <w:r w:rsidRPr="00E13FF1">
        <w:rPr>
          <w:rFonts w:cs="Simplified Arabic"/>
          <w:sz w:val="18"/>
          <w:szCs w:val="20"/>
          <w:rtl/>
        </w:rPr>
        <w:t xml:space="preserve"> </w:t>
      </w:r>
      <w:r w:rsidRPr="00E13FF1">
        <w:rPr>
          <w:rFonts w:cs="Simplified Arabic"/>
          <w:rtl/>
        </w:rPr>
        <w:t>قطاع</w:t>
      </w:r>
      <w:r w:rsidRPr="00E13FF1">
        <w:rPr>
          <w:rFonts w:cs="Simplified Arabic"/>
          <w:sz w:val="18"/>
          <w:szCs w:val="20"/>
          <w:rtl/>
        </w:rPr>
        <w:t xml:space="preserve"> </w:t>
      </w:r>
      <w:r w:rsidRPr="00E13FF1">
        <w:rPr>
          <w:rFonts w:cs="Simplified Arabic"/>
          <w:rtl/>
        </w:rPr>
        <w:t>القدس</w:t>
      </w:r>
      <w:r w:rsidRPr="00E13FF1">
        <w:rPr>
          <w:rFonts w:cs="Simplified Arabic"/>
          <w:sz w:val="18"/>
          <w:szCs w:val="20"/>
          <w:rtl/>
        </w:rPr>
        <w:t xml:space="preserve"> </w:t>
      </w:r>
      <w:r w:rsidRPr="00E13FF1">
        <w:rPr>
          <w:rFonts w:cs="Simplified Arabic"/>
          <w:rtl/>
        </w:rPr>
        <w:t>الكبرى</w:t>
      </w:r>
      <w:r w:rsidRPr="00E13FF1">
        <w:rPr>
          <w:rFonts w:cs="Simplified Arabic"/>
          <w:sz w:val="18"/>
          <w:szCs w:val="20"/>
          <w:rtl/>
        </w:rPr>
        <w:t xml:space="preserve"> </w:t>
      </w:r>
      <w:r w:rsidRPr="00E13FF1">
        <w:rPr>
          <w:rFonts w:cs="Simplified Arabic"/>
          <w:rtl/>
        </w:rPr>
        <w:t>37</w:t>
      </w:r>
      <w:r w:rsidRPr="00E13FF1">
        <w:rPr>
          <w:rFonts w:cs="Simplified Arabic"/>
          <w:sz w:val="18"/>
          <w:szCs w:val="20"/>
          <w:rtl/>
        </w:rPr>
        <w:t xml:space="preserve"> </w:t>
      </w:r>
      <w:r w:rsidRPr="00E13FF1">
        <w:rPr>
          <w:rFonts w:cs="Simplified Arabic"/>
          <w:rtl/>
        </w:rPr>
        <w:t xml:space="preserve">مستعمرة حسب بيانات نهاية العام </w:t>
      </w:r>
      <w:r w:rsidR="00891E7D">
        <w:rPr>
          <w:rFonts w:cs="Simplified Arabic"/>
        </w:rPr>
        <w:t>2020</w:t>
      </w:r>
      <w:r w:rsidRPr="00E13FF1">
        <w:rPr>
          <w:rFonts w:cs="Simplified Arabic"/>
          <w:rtl/>
        </w:rPr>
        <w:t>، موزعة على النحو الآتي:</w:t>
      </w:r>
      <w:r w:rsidR="000F30D0">
        <w:rPr>
          <w:rFonts w:cs="Simplified Arabic"/>
          <w:rtl/>
        </w:rPr>
        <w:t xml:space="preserve"> </w:t>
      </w:r>
      <w:r w:rsidRPr="00E13FF1">
        <w:rPr>
          <w:rFonts w:cs="Simplified Arabic"/>
          <w:rtl/>
        </w:rPr>
        <w:t>25 مستعمرة في محافظة القدس منها 16 مستعمرة (حي يهودي) في منطقة (</w:t>
      </w:r>
      <w:r w:rsidRPr="00E13FF1">
        <w:rPr>
          <w:rFonts w:cs="Simplified Arabic"/>
        </w:rPr>
        <w:t>J1</w:t>
      </w:r>
      <w:r w:rsidRPr="00E13FF1">
        <w:rPr>
          <w:rFonts w:cs="Simplified Arabic"/>
          <w:rtl/>
        </w:rPr>
        <w:t>)،</w:t>
      </w:r>
      <w:r w:rsidR="000F30D0">
        <w:rPr>
          <w:rFonts w:cs="Simplified Arabic"/>
          <w:rtl/>
        </w:rPr>
        <w:t xml:space="preserve"> </w:t>
      </w:r>
      <w:r w:rsidRPr="00E13FF1">
        <w:rPr>
          <w:rFonts w:cs="Simplified Arabic"/>
          <w:rtl/>
        </w:rPr>
        <w:t xml:space="preserve">ومستعمرة واحدة في </w:t>
      </w:r>
      <w:r w:rsidR="00932A3A">
        <w:rPr>
          <w:rFonts w:cs="Simplified Arabic" w:hint="cs"/>
          <w:rtl/>
        </w:rPr>
        <w:t xml:space="preserve">محافظة </w:t>
      </w:r>
      <w:r w:rsidRPr="00E13FF1">
        <w:rPr>
          <w:rFonts w:cs="Simplified Arabic"/>
          <w:rtl/>
        </w:rPr>
        <w:t xml:space="preserve">رام الله والبيرة ومستعمرة واحدة في </w:t>
      </w:r>
      <w:r w:rsidR="00932A3A">
        <w:rPr>
          <w:rFonts w:cs="Simplified Arabic" w:hint="cs"/>
          <w:rtl/>
        </w:rPr>
        <w:t xml:space="preserve">محافظة </w:t>
      </w:r>
      <w:r w:rsidRPr="00E13FF1">
        <w:rPr>
          <w:rFonts w:cs="Simplified Arabic"/>
          <w:rtl/>
        </w:rPr>
        <w:t xml:space="preserve">أريحا والأغوار، و8 مستعمرات في </w:t>
      </w:r>
      <w:r w:rsidR="00932A3A">
        <w:rPr>
          <w:rFonts w:cs="Simplified Arabic" w:hint="cs"/>
          <w:rtl/>
        </w:rPr>
        <w:t xml:space="preserve">محافظة </w:t>
      </w:r>
      <w:r w:rsidRPr="00E13FF1">
        <w:rPr>
          <w:rFonts w:cs="Simplified Arabic"/>
          <w:rtl/>
        </w:rPr>
        <w:t xml:space="preserve">بيت لحم، ومستعمرتين في </w:t>
      </w:r>
      <w:r w:rsidR="00932A3A">
        <w:rPr>
          <w:rFonts w:cs="Simplified Arabic" w:hint="cs"/>
          <w:rtl/>
        </w:rPr>
        <w:t xml:space="preserve">محافظة </w:t>
      </w:r>
      <w:r w:rsidRPr="00E13FF1">
        <w:rPr>
          <w:rFonts w:cs="Simplified Arabic"/>
          <w:rtl/>
        </w:rPr>
        <w:t xml:space="preserve">الخليل.  بلغ عدد المستعمرين في هذا القطاع </w:t>
      </w:r>
      <w:r w:rsidR="00DC7E76">
        <w:rPr>
          <w:rFonts w:cs="Simplified Arabic"/>
        </w:rPr>
        <w:t>422</w:t>
      </w:r>
      <w:r w:rsidR="00DC7E76">
        <w:rPr>
          <w:rFonts w:cs="Simplified Arabic" w:hint="cs"/>
        </w:rPr>
        <w:t>,</w:t>
      </w:r>
      <w:r w:rsidR="00DC7E76">
        <w:rPr>
          <w:rFonts w:cs="Simplified Arabic"/>
        </w:rPr>
        <w:t>246</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DC7E76">
        <w:rPr>
          <w:rFonts w:cs="Simplified Arabic"/>
        </w:rPr>
        <w:t>59.2</w:t>
      </w:r>
      <w:r w:rsidRPr="00E13FF1">
        <w:rPr>
          <w:rFonts w:cs="Simplified Arabic"/>
          <w:rtl/>
        </w:rPr>
        <w:t xml:space="preserve">% من مجموع المستعمرين في الضفة الغربية.  وفي محافظة القدس بلغ عددهم </w:t>
      </w:r>
      <w:r w:rsidR="00DC7E76">
        <w:rPr>
          <w:rFonts w:cs="Simplified Arabic"/>
        </w:rPr>
        <w:t>331</w:t>
      </w:r>
      <w:r w:rsidR="00C3288C">
        <w:rPr>
          <w:rFonts w:cs="Simplified Arabic" w:hint="cs"/>
        </w:rPr>
        <w:t>,</w:t>
      </w:r>
      <w:r w:rsidR="00DC7E76">
        <w:rPr>
          <w:rFonts w:cs="Simplified Arabic"/>
        </w:rPr>
        <w:t>829</w:t>
      </w:r>
      <w:r w:rsidR="002C428D">
        <w:rPr>
          <w:rFonts w:cs="Simplified Arabic" w:hint="cs"/>
          <w:rtl/>
        </w:rPr>
        <w:t xml:space="preserve"> </w:t>
      </w:r>
      <w:r w:rsidR="00441B36" w:rsidRPr="00E13FF1">
        <w:rPr>
          <w:rFonts w:cs="Simplified Arabic"/>
          <w:rtl/>
        </w:rPr>
        <w:t>مستعمر</w:t>
      </w:r>
      <w:r w:rsidR="00C84F87">
        <w:rPr>
          <w:rFonts w:cs="Simplified Arabic" w:hint="cs"/>
          <w:rtl/>
        </w:rPr>
        <w:t>اً</w:t>
      </w:r>
      <w:r w:rsidRPr="00E13FF1">
        <w:rPr>
          <w:rFonts w:cs="Simplified Arabic"/>
          <w:rtl/>
        </w:rPr>
        <w:t xml:space="preserve"> يشكلون </w:t>
      </w:r>
      <w:r w:rsidR="00891E7D">
        <w:rPr>
          <w:rFonts w:cs="Simplified Arabic"/>
        </w:rPr>
        <w:t>6</w:t>
      </w:r>
      <w:r w:rsidR="00655A34">
        <w:rPr>
          <w:rFonts w:cs="Simplified Arabic" w:hint="cs"/>
          <w:rtl/>
        </w:rPr>
        <w:t>.</w:t>
      </w:r>
      <w:r w:rsidR="00891E7D">
        <w:rPr>
          <w:rFonts w:cs="Simplified Arabic"/>
        </w:rPr>
        <w:t>78</w:t>
      </w:r>
      <w:r w:rsidRPr="00E13FF1">
        <w:rPr>
          <w:rFonts w:cs="Simplified Arabic"/>
          <w:rtl/>
        </w:rPr>
        <w:t xml:space="preserve">% من مجموع </w:t>
      </w:r>
      <w:r w:rsidR="00C77E34">
        <w:rPr>
          <w:rFonts w:cs="Simplified Arabic" w:hint="cs"/>
          <w:rtl/>
        </w:rPr>
        <w:t>المستعمرين في</w:t>
      </w:r>
      <w:r w:rsidRPr="00E13FF1">
        <w:rPr>
          <w:rFonts w:cs="Simplified Arabic"/>
          <w:rtl/>
        </w:rPr>
        <w:t xml:space="preserve"> هذا القطاع، منهم </w:t>
      </w:r>
      <w:r w:rsidR="00DC7E76">
        <w:rPr>
          <w:rFonts w:cs="Simplified Arabic"/>
        </w:rPr>
        <w:t>246</w:t>
      </w:r>
      <w:r w:rsidR="00C3288C">
        <w:rPr>
          <w:rFonts w:cs="Simplified Arabic" w:hint="cs"/>
        </w:rPr>
        <w:t>,</w:t>
      </w:r>
      <w:r w:rsidR="00DC7E76">
        <w:rPr>
          <w:rFonts w:cs="Simplified Arabic"/>
        </w:rPr>
        <w:t>909</w:t>
      </w:r>
      <w:r w:rsidRPr="00E13FF1">
        <w:rPr>
          <w:rFonts w:cs="Simplified Arabic"/>
          <w:rtl/>
        </w:rPr>
        <w:t xml:space="preserve"> </w:t>
      </w:r>
      <w:r w:rsidR="004F3E5A" w:rsidRPr="00E13FF1">
        <w:rPr>
          <w:rFonts w:cs="Simplified Arabic"/>
          <w:rtl/>
        </w:rPr>
        <w:t>مستعمر</w:t>
      </w:r>
      <w:r w:rsidR="002C428D">
        <w:rPr>
          <w:rFonts w:cs="Simplified Arabic" w:hint="cs"/>
          <w:rtl/>
        </w:rPr>
        <w:t>اً</w:t>
      </w:r>
      <w:r w:rsidR="004F3E5A"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 xml:space="preserve">) يشكلون </w:t>
      </w:r>
      <w:r w:rsidR="00891E7D">
        <w:rPr>
          <w:rFonts w:cs="Simplified Arabic"/>
        </w:rPr>
        <w:t>58.5</w:t>
      </w:r>
      <w:r w:rsidRPr="00E13FF1">
        <w:rPr>
          <w:rFonts w:cs="Simplified Arabic"/>
          <w:rtl/>
        </w:rPr>
        <w:t xml:space="preserve">% من </w:t>
      </w:r>
      <w:r w:rsidR="00C77E34">
        <w:rPr>
          <w:rFonts w:cs="Simplified Arabic" w:hint="cs"/>
          <w:rtl/>
        </w:rPr>
        <w:t>إجمالي المستعمرين ل</w:t>
      </w:r>
      <w:r w:rsidRPr="00E13FF1">
        <w:rPr>
          <w:rFonts w:cs="Simplified Arabic"/>
          <w:rtl/>
        </w:rPr>
        <w:t>هذا القطاع</w:t>
      </w:r>
      <w:r w:rsidR="00A73909">
        <w:rPr>
          <w:rFonts w:cs="Simplified Arabic" w:hint="cs"/>
          <w:rtl/>
        </w:rPr>
        <w:t>، (أنظر/ي جدول 17، 18)</w:t>
      </w:r>
      <w:r w:rsidR="00C66427">
        <w:rPr>
          <w:rFonts w:cs="Simplified Arabic" w:hint="cs"/>
          <w:rtl/>
        </w:rPr>
        <w:t>.</w:t>
      </w:r>
    </w:p>
    <w:p w:rsidR="00BE13B1" w:rsidRDefault="00BE13B1">
      <w:pPr>
        <w:bidi w:val="0"/>
        <w:rPr>
          <w:rFonts w:cs="Simplified Arabic"/>
          <w:b/>
          <w:bCs/>
          <w:sz w:val="22"/>
          <w:szCs w:val="22"/>
          <w:rtl/>
        </w:rPr>
      </w:pPr>
      <w:bookmarkStart w:id="33" w:name="_Toc108421117"/>
      <w:r>
        <w:rPr>
          <w:rFonts w:cs="Simplified Arabic"/>
          <w:b/>
          <w:bCs/>
          <w:sz w:val="22"/>
          <w:szCs w:val="22"/>
          <w:rtl/>
        </w:rPr>
        <w:br w:type="page"/>
      </w:r>
    </w:p>
    <w:p w:rsidR="00B77207" w:rsidRPr="00E13FF1" w:rsidRDefault="00B77207" w:rsidP="00891E7D">
      <w:pPr>
        <w:ind w:left="1"/>
        <w:jc w:val="center"/>
        <w:rPr>
          <w:rFonts w:cs="Simplified Arabic"/>
          <w:b/>
          <w:bCs/>
          <w:sz w:val="22"/>
          <w:szCs w:val="22"/>
          <w:rtl/>
        </w:rPr>
      </w:pPr>
      <w:r w:rsidRPr="00E13FF1">
        <w:rPr>
          <w:rFonts w:cs="Simplified Arabic"/>
          <w:b/>
          <w:bCs/>
          <w:sz w:val="22"/>
          <w:szCs w:val="22"/>
          <w:rtl/>
        </w:rPr>
        <w:t xml:space="preserve">التوزيع النسبي للمستعمرين في المستعمرات </w:t>
      </w:r>
      <w:r w:rsidR="006E4429" w:rsidRPr="006E4429">
        <w:rPr>
          <w:rFonts w:cs="Simplified Arabic"/>
          <w:b/>
          <w:bCs/>
          <w:sz w:val="22"/>
          <w:szCs w:val="22"/>
          <w:rtl/>
        </w:rPr>
        <w:t>الإسرائيل</w:t>
      </w:r>
      <w:r w:rsidR="006E4429" w:rsidRPr="006E4429">
        <w:rPr>
          <w:rFonts w:cs="Simplified Arabic" w:hint="cs"/>
          <w:b/>
          <w:bCs/>
          <w:sz w:val="22"/>
          <w:szCs w:val="22"/>
          <w:rtl/>
        </w:rPr>
        <w:t>ية</w:t>
      </w:r>
      <w:r w:rsidR="006E4429" w:rsidRPr="00E13FF1">
        <w:rPr>
          <w:rFonts w:cs="Simplified Arabic"/>
          <w:rtl/>
        </w:rPr>
        <w:t xml:space="preserve"> </w:t>
      </w:r>
      <w:r w:rsidRPr="00E13FF1">
        <w:rPr>
          <w:rFonts w:cs="Simplified Arabic"/>
          <w:b/>
          <w:bCs/>
          <w:sz w:val="22"/>
          <w:szCs w:val="22"/>
          <w:rtl/>
        </w:rPr>
        <w:t>في الضفة</w:t>
      </w:r>
      <w:r w:rsidRPr="00E13FF1">
        <w:rPr>
          <w:rFonts w:cs="Simplified Arabic"/>
          <w:rtl/>
        </w:rPr>
        <w:t xml:space="preserve"> </w:t>
      </w:r>
      <w:r w:rsidRPr="00E13FF1">
        <w:rPr>
          <w:rFonts w:cs="Simplified Arabic"/>
          <w:b/>
          <w:bCs/>
          <w:sz w:val="22"/>
          <w:szCs w:val="22"/>
          <w:rtl/>
        </w:rPr>
        <w:t xml:space="preserve">الغربية حسب الانتشار الجغرافي، </w:t>
      </w:r>
      <w:bookmarkEnd w:id="33"/>
      <w:r w:rsidR="00891E7D">
        <w:rPr>
          <w:rFonts w:cs="Simplified Arabic"/>
          <w:b/>
          <w:bCs/>
        </w:rPr>
        <w:t>2020</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B77207" w:rsidRPr="00E13FF1" w:rsidRDefault="00B77207" w:rsidP="00C466AD">
      <w:pPr>
        <w:pStyle w:val="Heading2"/>
        <w:bidi/>
        <w:jc w:val="lowKashida"/>
        <w:rPr>
          <w:rFonts w:cs="Simplified Arabic"/>
          <w:rtl/>
        </w:rPr>
      </w:pPr>
      <w:bookmarkStart w:id="34" w:name="_Toc93808832"/>
      <w:bookmarkStart w:id="35" w:name="_Toc93809597"/>
      <w:bookmarkStart w:id="36" w:name="_Toc94327367"/>
      <w:bookmarkStart w:id="37" w:name="_Toc108752591"/>
      <w:r w:rsidRPr="00E13FF1">
        <w:rPr>
          <w:rFonts w:cs="Simplified Arabic"/>
          <w:rtl/>
        </w:rPr>
        <w:t>7.</w:t>
      </w:r>
      <w:r w:rsidR="00C466AD">
        <w:rPr>
          <w:rFonts w:cs="Simplified Arabic" w:hint="cs"/>
          <w:rtl/>
        </w:rPr>
        <w:t>2</w:t>
      </w:r>
      <w:r w:rsidRPr="00E13FF1">
        <w:rPr>
          <w:rFonts w:cs="Simplified Arabic"/>
          <w:rtl/>
        </w:rPr>
        <w:t xml:space="preserve"> الأيديولوجيا السائدة</w:t>
      </w:r>
      <w:bookmarkEnd w:id="34"/>
      <w:bookmarkEnd w:id="35"/>
      <w:bookmarkEnd w:id="36"/>
      <w:bookmarkEnd w:id="37"/>
    </w:p>
    <w:p w:rsidR="00B77207" w:rsidRPr="00C0338E" w:rsidRDefault="00B77207" w:rsidP="00BA0CAA">
      <w:pPr>
        <w:ind w:left="1"/>
        <w:jc w:val="both"/>
        <w:rPr>
          <w:rFonts w:cs="Simplified Arabic"/>
          <w:color w:val="000000" w:themeColor="text1"/>
          <w:rtl/>
        </w:rPr>
      </w:pPr>
      <w:r w:rsidRPr="00E13FF1">
        <w:rPr>
          <w:rFonts w:cs="Simplified Arabic"/>
          <w:rtl/>
        </w:rPr>
        <w:t>لقد تم تقسيم المستعمرات الريفية في هذا التقرير حسب الأيديولوجيا السائدة، على النحو الآتي:</w:t>
      </w:r>
      <w:r w:rsidR="000F30D0">
        <w:rPr>
          <w:rFonts w:cs="Simplified Arabic"/>
          <w:rtl/>
        </w:rPr>
        <w:t xml:space="preserve"> </w:t>
      </w:r>
      <w:r w:rsidRPr="00E13FF1">
        <w:rPr>
          <w:rFonts w:cs="Simplified Arabic"/>
          <w:rtl/>
        </w:rPr>
        <w:t xml:space="preserve">مستعمرات ذات طابع متدين، </w:t>
      </w:r>
      <w:r w:rsidR="00763B71">
        <w:rPr>
          <w:rFonts w:cs="Simplified Arabic" w:hint="cs"/>
          <w:rtl/>
        </w:rPr>
        <w:t>و</w:t>
      </w:r>
      <w:r w:rsidRPr="00E13FF1">
        <w:rPr>
          <w:rFonts w:cs="Simplified Arabic"/>
          <w:rtl/>
        </w:rPr>
        <w:t xml:space="preserve">مستعمرات ذات طابع علماني، </w:t>
      </w:r>
      <w:r w:rsidR="00763B71">
        <w:rPr>
          <w:rFonts w:cs="Simplified Arabic" w:hint="cs"/>
          <w:rtl/>
        </w:rPr>
        <w:t>و</w:t>
      </w:r>
      <w:r w:rsidRPr="00E13FF1">
        <w:rPr>
          <w:rFonts w:cs="Simplified Arabic"/>
          <w:rtl/>
        </w:rPr>
        <w:t xml:space="preserve">مستعمرات مختلطة.  تشير بيانات نهاية العام </w:t>
      </w:r>
      <w:r w:rsidR="00891E7D">
        <w:rPr>
          <w:rFonts w:cs="Simplified Arabic"/>
        </w:rPr>
        <w:t>2020</w:t>
      </w:r>
      <w:r w:rsidR="00BD5421">
        <w:rPr>
          <w:rFonts w:cs="Simplified Arabic" w:hint="cs"/>
          <w:rtl/>
        </w:rPr>
        <w:t xml:space="preserve"> </w:t>
      </w:r>
      <w:r w:rsidRPr="00E13FF1">
        <w:rPr>
          <w:rFonts w:cs="Simplified Arabic"/>
          <w:rtl/>
        </w:rPr>
        <w:t xml:space="preserve">إلى أن سكان المستعمرات الريفية يعيشون في </w:t>
      </w:r>
      <w:r w:rsidR="00891E7D">
        <w:rPr>
          <w:rFonts w:cs="Simplified Arabic"/>
        </w:rPr>
        <w:t>87</w:t>
      </w:r>
      <w:r w:rsidRPr="00E13FF1">
        <w:rPr>
          <w:rFonts w:cs="Simplified Arabic"/>
          <w:rtl/>
        </w:rPr>
        <w:t xml:space="preserve"> مستعمرة، منها</w:t>
      </w:r>
      <w:r w:rsidRPr="00673FD8">
        <w:rPr>
          <w:rFonts w:cs="Simplified Arabic"/>
          <w:color w:val="FF0000"/>
          <w:rtl/>
        </w:rPr>
        <w:t xml:space="preserve"> </w:t>
      </w:r>
      <w:r w:rsidR="00C92B6C">
        <w:rPr>
          <w:rFonts w:cs="Simplified Arabic"/>
          <w:color w:val="000000" w:themeColor="text1"/>
        </w:rPr>
        <w:t>26</w:t>
      </w:r>
      <w:r w:rsidRPr="00C0338E">
        <w:rPr>
          <w:rFonts w:cs="Simplified Arabic"/>
          <w:color w:val="000000" w:themeColor="text1"/>
          <w:rtl/>
        </w:rPr>
        <w:t xml:space="preserve"> مستعمرة دينية يسكنها </w:t>
      </w:r>
      <w:r w:rsidR="00BA0CAA">
        <w:rPr>
          <w:rFonts w:cs="Simplified Arabic"/>
          <w:color w:val="000000" w:themeColor="text1"/>
        </w:rPr>
        <w:t>26</w:t>
      </w:r>
      <w:r w:rsidR="00C3288C">
        <w:rPr>
          <w:rFonts w:cs="Simplified Arabic"/>
          <w:color w:val="000000" w:themeColor="text1"/>
        </w:rPr>
        <w:t>,</w:t>
      </w:r>
      <w:r w:rsidR="00BA0CAA">
        <w:rPr>
          <w:rFonts w:cs="Simplified Arabic"/>
          <w:color w:val="000000" w:themeColor="text1"/>
        </w:rPr>
        <w:t>125</w:t>
      </w:r>
      <w:r w:rsidRPr="00C0338E">
        <w:rPr>
          <w:rFonts w:cs="Simplified Arabic"/>
          <w:color w:val="000000" w:themeColor="text1"/>
          <w:rtl/>
        </w:rPr>
        <w:t xml:space="preserve"> </w:t>
      </w:r>
      <w:r w:rsidR="002E66BB" w:rsidRPr="00C0338E">
        <w:rPr>
          <w:rFonts w:cs="Simplified Arabic"/>
          <w:color w:val="000000" w:themeColor="text1"/>
          <w:rtl/>
        </w:rPr>
        <w:t>مستعمر</w:t>
      </w:r>
      <w:r w:rsidR="002E66BB" w:rsidRPr="00C0338E">
        <w:rPr>
          <w:rFonts w:cs="Simplified Arabic" w:hint="cs"/>
          <w:color w:val="000000" w:themeColor="text1"/>
          <w:rtl/>
        </w:rPr>
        <w:t>اً</w:t>
      </w:r>
      <w:r w:rsidRPr="00C0338E">
        <w:rPr>
          <w:rFonts w:cs="Simplified Arabic"/>
          <w:color w:val="000000" w:themeColor="text1"/>
          <w:rtl/>
        </w:rPr>
        <w:t xml:space="preserve">، و36 مستعمرة علمانية يسكنها </w:t>
      </w:r>
      <w:r w:rsidR="00BA0CAA">
        <w:rPr>
          <w:rFonts w:cs="Simplified Arabic"/>
          <w:color w:val="000000" w:themeColor="text1"/>
        </w:rPr>
        <w:t>19</w:t>
      </w:r>
      <w:r w:rsidR="00C3288C">
        <w:rPr>
          <w:rFonts w:cs="Simplified Arabic"/>
          <w:color w:val="000000" w:themeColor="text1"/>
        </w:rPr>
        <w:t>,</w:t>
      </w:r>
      <w:r w:rsidR="00BA0CAA">
        <w:rPr>
          <w:rFonts w:cs="Simplified Arabic"/>
          <w:color w:val="000000" w:themeColor="text1"/>
        </w:rPr>
        <w:t>306</w:t>
      </w:r>
      <w:r w:rsidR="002E66BB" w:rsidRPr="00C0338E">
        <w:rPr>
          <w:rFonts w:cs="Simplified Arabic"/>
          <w:color w:val="000000" w:themeColor="text1"/>
          <w:rtl/>
        </w:rPr>
        <w:t xml:space="preserve"> </w:t>
      </w:r>
      <w:r w:rsidR="00C84F87" w:rsidRPr="00C0338E">
        <w:rPr>
          <w:rFonts w:cs="Simplified Arabic"/>
          <w:color w:val="000000" w:themeColor="text1"/>
          <w:rtl/>
        </w:rPr>
        <w:t>مستعمر</w:t>
      </w:r>
      <w:r w:rsidR="00C92B6C">
        <w:rPr>
          <w:rFonts w:cs="Simplified Arabic" w:hint="cs"/>
          <w:color w:val="000000" w:themeColor="text1"/>
          <w:rtl/>
        </w:rPr>
        <w:t>ين</w:t>
      </w:r>
      <w:r w:rsidRPr="00C0338E">
        <w:rPr>
          <w:rFonts w:cs="Simplified Arabic"/>
          <w:color w:val="000000" w:themeColor="text1"/>
          <w:rtl/>
        </w:rPr>
        <w:t>، و</w:t>
      </w:r>
      <w:r w:rsidR="004022A1">
        <w:rPr>
          <w:rFonts w:cs="Simplified Arabic" w:hint="cs"/>
          <w:color w:val="000000" w:themeColor="text1"/>
          <w:rtl/>
        </w:rPr>
        <w:t>4</w:t>
      </w:r>
      <w:r w:rsidRPr="00C0338E">
        <w:rPr>
          <w:rFonts w:cs="Simplified Arabic"/>
          <w:color w:val="000000" w:themeColor="text1"/>
          <w:rtl/>
        </w:rPr>
        <w:t xml:space="preserve"> مستعمرات مختلطة يسكنها </w:t>
      </w:r>
      <w:r w:rsidR="00C92B6C">
        <w:rPr>
          <w:rFonts w:cs="Simplified Arabic" w:hint="cs"/>
          <w:color w:val="000000" w:themeColor="text1"/>
          <w:rtl/>
        </w:rPr>
        <w:t>4</w:t>
      </w:r>
      <w:r w:rsidR="00C3288C">
        <w:rPr>
          <w:rFonts w:cs="Simplified Arabic" w:hint="cs"/>
          <w:color w:val="000000" w:themeColor="text1"/>
          <w:rtl/>
        </w:rPr>
        <w:t>,</w:t>
      </w:r>
      <w:r w:rsidR="00C92B6C">
        <w:rPr>
          <w:rFonts w:cs="Simplified Arabic" w:hint="cs"/>
          <w:color w:val="000000" w:themeColor="text1"/>
          <w:rtl/>
        </w:rPr>
        <w:t>328</w:t>
      </w:r>
      <w:r w:rsidRPr="00C0338E">
        <w:rPr>
          <w:rFonts w:cs="Simplified Arabic"/>
          <w:color w:val="000000" w:themeColor="text1"/>
          <w:rtl/>
        </w:rPr>
        <w:t xml:space="preserve"> </w:t>
      </w:r>
      <w:r w:rsidR="002E66BB" w:rsidRPr="00C0338E">
        <w:rPr>
          <w:rFonts w:cs="Simplified Arabic"/>
          <w:color w:val="000000" w:themeColor="text1"/>
          <w:rtl/>
        </w:rPr>
        <w:t>مستعمر</w:t>
      </w:r>
      <w:r w:rsidR="004F3E5A">
        <w:rPr>
          <w:rFonts w:cs="Simplified Arabic" w:hint="cs"/>
          <w:color w:val="000000" w:themeColor="text1"/>
          <w:rtl/>
        </w:rPr>
        <w:t>اً</w:t>
      </w:r>
      <w:r w:rsidRPr="00C0338E">
        <w:rPr>
          <w:rFonts w:cs="Simplified Arabic"/>
          <w:color w:val="000000" w:themeColor="text1"/>
          <w:rtl/>
        </w:rPr>
        <w:t xml:space="preserve">، والباقي لا يتوفر بيانات حول </w:t>
      </w:r>
      <w:r w:rsidR="006E4429" w:rsidRPr="00E13FF1">
        <w:rPr>
          <w:rFonts w:cs="Simplified Arabic"/>
          <w:rtl/>
        </w:rPr>
        <w:t xml:space="preserve">الأيديولوجيا </w:t>
      </w:r>
      <w:r w:rsidRPr="00C0338E">
        <w:rPr>
          <w:rFonts w:cs="Simplified Arabic"/>
          <w:color w:val="000000" w:themeColor="text1"/>
          <w:rtl/>
        </w:rPr>
        <w:t>السائدة فيها</w:t>
      </w:r>
      <w:r w:rsidR="00A73909">
        <w:rPr>
          <w:rFonts w:cs="Simplified Arabic" w:hint="cs"/>
          <w:rtl/>
        </w:rPr>
        <w:t>، (أنظر/ي جدول 21، 22)</w:t>
      </w:r>
      <w:r w:rsidR="00C66427">
        <w:rPr>
          <w:rFonts w:cs="Simplified Arabic" w:hint="cs"/>
          <w:rtl/>
        </w:rPr>
        <w:t>.</w:t>
      </w:r>
    </w:p>
    <w:p w:rsidR="00B77207" w:rsidRPr="00C0338E" w:rsidRDefault="00C0338E" w:rsidP="00C0338E">
      <w:pPr>
        <w:tabs>
          <w:tab w:val="left" w:pos="6283"/>
        </w:tabs>
        <w:ind w:left="1"/>
        <w:jc w:val="both"/>
        <w:rPr>
          <w:rFonts w:cs="Simplified Arabic"/>
          <w:color w:val="000000" w:themeColor="text1"/>
          <w:rtl/>
        </w:rPr>
      </w:pPr>
      <w:r w:rsidRPr="00C0338E">
        <w:rPr>
          <w:rFonts w:cs="Simplified Arabic"/>
          <w:color w:val="000000" w:themeColor="text1"/>
          <w:rtl/>
        </w:rPr>
        <w:tab/>
      </w:r>
    </w:p>
    <w:p w:rsidR="00B77207" w:rsidRPr="00C0338E" w:rsidRDefault="00B77207" w:rsidP="00C466AD">
      <w:pPr>
        <w:pStyle w:val="Heading2"/>
        <w:bidi/>
        <w:jc w:val="lowKashida"/>
        <w:rPr>
          <w:rFonts w:cs="Simplified Arabic"/>
          <w:color w:val="000000" w:themeColor="text1"/>
          <w:rtl/>
        </w:rPr>
      </w:pPr>
      <w:r w:rsidRPr="00C0338E">
        <w:rPr>
          <w:rFonts w:cs="Simplified Arabic"/>
          <w:color w:val="000000" w:themeColor="text1"/>
          <w:rtl/>
        </w:rPr>
        <w:t>8.</w:t>
      </w:r>
      <w:r w:rsidR="00C466AD">
        <w:rPr>
          <w:rFonts w:cs="Simplified Arabic" w:hint="cs"/>
          <w:color w:val="000000" w:themeColor="text1"/>
          <w:rtl/>
        </w:rPr>
        <w:t>2</w:t>
      </w:r>
      <w:r w:rsidRPr="00C0338E">
        <w:rPr>
          <w:rFonts w:cs="Simplified Arabic"/>
          <w:color w:val="000000" w:themeColor="text1"/>
          <w:rtl/>
        </w:rPr>
        <w:t xml:space="preserve"> التبعية المؤسسية</w:t>
      </w:r>
    </w:p>
    <w:p w:rsidR="00B77207" w:rsidRPr="00C0338E" w:rsidRDefault="00B77207" w:rsidP="00C92B6C">
      <w:pPr>
        <w:ind w:left="1"/>
        <w:jc w:val="both"/>
        <w:rPr>
          <w:rFonts w:cs="Simplified Arabic"/>
          <w:color w:val="000000" w:themeColor="text1"/>
          <w:rtl/>
        </w:rPr>
      </w:pPr>
      <w:r w:rsidRPr="00C0338E">
        <w:rPr>
          <w:rFonts w:cs="Simplified Arabic"/>
          <w:color w:val="000000" w:themeColor="text1"/>
          <w:rtl/>
        </w:rPr>
        <w:t xml:space="preserve">ينطبق هذا التقسيم على المستعمرات الريفية.  </w:t>
      </w:r>
      <w:r w:rsidR="00E17FA0">
        <w:rPr>
          <w:rFonts w:cs="Simplified Arabic" w:hint="cs"/>
          <w:color w:val="000000" w:themeColor="text1"/>
          <w:rtl/>
        </w:rPr>
        <w:t>يتركز</w:t>
      </w:r>
      <w:r w:rsidRPr="00C0338E">
        <w:rPr>
          <w:rFonts w:cs="Simplified Arabic"/>
          <w:color w:val="000000" w:themeColor="text1"/>
          <w:rtl/>
        </w:rPr>
        <w:t xml:space="preserve"> سكان المستعمرات الريفية في مستعمرات تتبع حركة "أمناه" الاستعم</w:t>
      </w:r>
      <w:r w:rsidR="002E66BB" w:rsidRPr="00C0338E">
        <w:rPr>
          <w:rFonts w:cs="Simplified Arabic"/>
          <w:color w:val="000000" w:themeColor="text1"/>
          <w:rtl/>
        </w:rPr>
        <w:t xml:space="preserve">ارية: </w:t>
      </w:r>
      <w:r w:rsidR="00384253">
        <w:rPr>
          <w:rFonts w:cs="Simplified Arabic" w:hint="cs"/>
          <w:color w:val="000000" w:themeColor="text1"/>
          <w:rtl/>
        </w:rPr>
        <w:t xml:space="preserve">بواقع </w:t>
      </w:r>
      <w:r w:rsidR="00C92B6C">
        <w:rPr>
          <w:rFonts w:cs="Simplified Arabic" w:hint="cs"/>
          <w:color w:val="000000" w:themeColor="text1"/>
          <w:rtl/>
        </w:rPr>
        <w:t>27</w:t>
      </w:r>
      <w:r w:rsidR="002E66BB" w:rsidRPr="00C0338E">
        <w:rPr>
          <w:rFonts w:cs="Simplified Arabic"/>
          <w:color w:val="000000" w:themeColor="text1"/>
          <w:rtl/>
        </w:rPr>
        <w:t xml:space="preserve"> مستعمرة يسكنها </w:t>
      </w:r>
      <w:r w:rsidR="00C92B6C">
        <w:rPr>
          <w:rFonts w:cs="Simplified Arabic" w:hint="cs"/>
          <w:color w:val="000000" w:themeColor="text1"/>
          <w:rtl/>
        </w:rPr>
        <w:t>28</w:t>
      </w:r>
      <w:r w:rsidR="00C3288C">
        <w:rPr>
          <w:rFonts w:cs="Simplified Arabic" w:hint="cs"/>
          <w:color w:val="000000" w:themeColor="text1"/>
          <w:rtl/>
        </w:rPr>
        <w:t>,</w:t>
      </w:r>
      <w:r w:rsidR="00C92B6C">
        <w:rPr>
          <w:rFonts w:cs="Simplified Arabic" w:hint="cs"/>
          <w:color w:val="000000" w:themeColor="text1"/>
          <w:rtl/>
        </w:rPr>
        <w:t>070</w:t>
      </w:r>
      <w:r w:rsidR="002E66BB" w:rsidRPr="00C0338E">
        <w:rPr>
          <w:rFonts w:cs="Simplified Arabic" w:hint="cs"/>
          <w:color w:val="000000" w:themeColor="text1"/>
          <w:rtl/>
        </w:rPr>
        <w:t xml:space="preserve"> </w:t>
      </w:r>
      <w:r w:rsidR="002E66BB" w:rsidRPr="00C0338E">
        <w:rPr>
          <w:rFonts w:cs="Simplified Arabic"/>
          <w:color w:val="000000" w:themeColor="text1"/>
          <w:rtl/>
        </w:rPr>
        <w:t>مستعمر</w:t>
      </w:r>
      <w:r w:rsidR="00C84F87">
        <w:rPr>
          <w:rFonts w:cs="Simplified Arabic" w:hint="cs"/>
          <w:color w:val="000000" w:themeColor="text1"/>
          <w:rtl/>
        </w:rPr>
        <w:t>اً</w:t>
      </w:r>
      <w:r w:rsidRPr="00C0338E">
        <w:rPr>
          <w:rFonts w:cs="Simplified Arabic"/>
          <w:color w:val="000000" w:themeColor="text1"/>
          <w:rtl/>
        </w:rPr>
        <w:t xml:space="preserve">، يشكلون ما نسبته </w:t>
      </w:r>
      <w:r w:rsidR="00C92B6C">
        <w:rPr>
          <w:rFonts w:cs="Simplified Arabic" w:hint="cs"/>
          <w:color w:val="000000" w:themeColor="text1"/>
          <w:rtl/>
        </w:rPr>
        <w:t>43.5</w:t>
      </w:r>
      <w:r w:rsidRPr="00C0338E">
        <w:rPr>
          <w:rFonts w:cs="Simplified Arabic"/>
          <w:color w:val="000000" w:themeColor="text1"/>
          <w:rtl/>
        </w:rPr>
        <w:t>% من مجموع المستعمرين في المستعمرات الريفية في الضفة الغربية</w:t>
      </w:r>
      <w:r w:rsidR="00A73909">
        <w:rPr>
          <w:rFonts w:cs="Simplified Arabic" w:hint="cs"/>
          <w:rtl/>
        </w:rPr>
        <w:t>، (أنظر/ي جدول 23، 24)</w:t>
      </w:r>
      <w:r w:rsidR="00C66427">
        <w:rPr>
          <w:rFonts w:cs="Simplified Arabic" w:hint="cs"/>
          <w:color w:val="000000" w:themeColor="text1"/>
          <w:rtl/>
        </w:rPr>
        <w:t>.</w:t>
      </w:r>
      <w:r w:rsidRPr="00C0338E">
        <w:rPr>
          <w:rFonts w:cs="Simplified Arabic"/>
          <w:color w:val="000000" w:themeColor="text1"/>
          <w:rtl/>
        </w:rPr>
        <w:t xml:space="preserve">   </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bookmarkStart w:id="38" w:name="_Toc93808833"/>
      <w:bookmarkStart w:id="39" w:name="_Toc93809598"/>
      <w:bookmarkStart w:id="40" w:name="_Toc94327368"/>
      <w:bookmarkStart w:id="41" w:name="_Toc108752592"/>
      <w:r w:rsidRPr="00E13FF1">
        <w:rPr>
          <w:rFonts w:cs="Simplified Arabic"/>
          <w:rtl/>
        </w:rPr>
        <w:br w:type="page"/>
      </w:r>
    </w:p>
    <w:p w:rsidR="00B77207" w:rsidRPr="00E13FF1" w:rsidRDefault="00B77207" w:rsidP="0016029B">
      <w:pPr>
        <w:jc w:val="center"/>
        <w:rPr>
          <w:rFonts w:cs="Simplified Arabic"/>
          <w:b/>
          <w:bCs/>
          <w:rtl/>
        </w:rPr>
      </w:pPr>
      <w:r w:rsidRPr="00E13FF1">
        <w:rPr>
          <w:rFonts w:cs="Simplified Arabic"/>
          <w:b/>
          <w:bCs/>
          <w:rtl/>
        </w:rPr>
        <w:t>خريطة رقم 4</w:t>
      </w:r>
      <w:bookmarkEnd w:id="38"/>
      <w:bookmarkEnd w:id="39"/>
      <w:bookmarkEnd w:id="40"/>
      <w:bookmarkEnd w:id="41"/>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br w:type="page"/>
      </w:r>
      <w:r w:rsidR="00C0019B">
        <w:rPr>
          <w:rFonts w:ascii="Wingdings" w:hAnsi="Wingdings" w:cs="Simplified Arabic"/>
          <w:rtl/>
        </w:rPr>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B77207" w:rsidRPr="00E17FA0" w:rsidRDefault="00B77207" w:rsidP="001B5AD9">
      <w:pPr>
        <w:pStyle w:val="BodyText"/>
        <w:jc w:val="both"/>
        <w:rPr>
          <w:szCs w:val="24"/>
          <w:rtl/>
        </w:rPr>
      </w:pPr>
      <w:r w:rsidRPr="00E17FA0">
        <w:rPr>
          <w:szCs w:val="24"/>
          <w:rtl/>
        </w:rPr>
        <w:t>يحتوي هذا الفصل على المنهجية التي تم إتباعها في جمع البيانات من المصادر المختلفة لأهداف إعداد هذا التقرير، ومن أهمها مكتب الإحصاء المركزي الإسرائيلي ومعهد القدس للدراسات الإسرائيلية.</w:t>
      </w:r>
    </w:p>
    <w:p w:rsidR="00B77207" w:rsidRPr="00E13FF1" w:rsidRDefault="00B77207" w:rsidP="00840312">
      <w:pPr>
        <w:pStyle w:val="BodyText"/>
        <w:jc w:val="both"/>
        <w:rPr>
          <w:szCs w:val="24"/>
          <w:rtl/>
          <w:lang w:bidi="ar-JO"/>
        </w:rPr>
      </w:pPr>
    </w:p>
    <w:p w:rsidR="00B77207" w:rsidRDefault="00B77207" w:rsidP="00C0019B">
      <w:pPr>
        <w:jc w:val="lowKashida"/>
        <w:rPr>
          <w:rFonts w:cs="Simplified Arabic"/>
          <w:b/>
          <w:bCs/>
          <w:rtl/>
          <w:lang w:eastAsia="en-US"/>
        </w:rPr>
      </w:pPr>
      <w:r w:rsidRPr="00E13FF1">
        <w:rPr>
          <w:rFonts w:cs="Simplified Arabic"/>
          <w:b/>
          <w:bCs/>
          <w:rtl/>
          <w:lang w:eastAsia="en-US"/>
        </w:rPr>
        <w:t>1.</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أهداف التقرير</w:t>
      </w:r>
    </w:p>
    <w:p w:rsidR="00C0019B" w:rsidRDefault="00C0019B" w:rsidP="0035290A">
      <w:pPr>
        <w:ind w:left="426" w:hanging="284"/>
        <w:jc w:val="lowKashida"/>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006E4429" w:rsidRPr="006E4429">
        <w:rPr>
          <w:rFonts w:cs="Simplified Arabic"/>
          <w:rtl/>
        </w:rPr>
        <w:t>الإسرائيلية</w:t>
      </w:r>
      <w:r w:rsidR="006E4429" w:rsidRPr="006E4429">
        <w:rPr>
          <w:rFonts w:cs="Simplified Arabic" w:hint="cs"/>
          <w:rtl/>
        </w:rPr>
        <w:t xml:space="preserve"> </w:t>
      </w:r>
      <w:r w:rsidRPr="00E13FF1">
        <w:rPr>
          <w:rFonts w:cs="Simplified Arabic"/>
          <w:rtl/>
        </w:rPr>
        <w:t xml:space="preserve">والمستعمرين </w:t>
      </w:r>
      <w:r w:rsidR="00E05A98">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w:t>
      </w:r>
      <w:r w:rsidRPr="00E13FF1">
        <w:rPr>
          <w:rFonts w:cs="Simplified Arabic"/>
          <w:rtl/>
        </w:rPr>
        <w:t>الانتشار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C0019B" w:rsidRPr="00E13FF1" w:rsidRDefault="00C0019B" w:rsidP="0035290A">
      <w:pPr>
        <w:ind w:left="426" w:hanging="284"/>
        <w:jc w:val="lowKashida"/>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فيما يخص المستعمرات</w:t>
      </w:r>
      <w:r>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B77207" w:rsidRPr="00E13FF1" w:rsidRDefault="00B77207" w:rsidP="00840312">
      <w:pPr>
        <w:jc w:val="lowKashida"/>
        <w:rPr>
          <w:rFonts w:cs="Simplified Arabic"/>
          <w:rtl/>
          <w:lang w:eastAsia="en-US"/>
        </w:rPr>
      </w:pPr>
    </w:p>
    <w:p w:rsidR="00B77207" w:rsidRDefault="00B77207" w:rsidP="00C0019B">
      <w:pPr>
        <w:jc w:val="lowKashida"/>
        <w:rPr>
          <w:rFonts w:cs="Simplified Arabic"/>
          <w:b/>
          <w:bCs/>
          <w:rtl/>
          <w:lang w:eastAsia="en-US"/>
        </w:rPr>
      </w:pPr>
      <w:r w:rsidRPr="00E13FF1">
        <w:rPr>
          <w:rFonts w:cs="Simplified Arabic"/>
          <w:b/>
          <w:bCs/>
          <w:rtl/>
          <w:lang w:eastAsia="en-US"/>
        </w:rPr>
        <w:t>2.</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معالجة البيانات</w:t>
      </w:r>
    </w:p>
    <w:p w:rsidR="00C0019B" w:rsidRPr="00E13FF1" w:rsidRDefault="00C0019B" w:rsidP="00C0019B">
      <w:pPr>
        <w:jc w:val="lowKashida"/>
        <w:rPr>
          <w:rFonts w:cs="Simplified Arabic"/>
          <w:rtl/>
          <w:lang w:eastAsia="en-US"/>
        </w:rPr>
      </w:pPr>
      <w:r w:rsidRPr="00E13FF1">
        <w:rPr>
          <w:rFonts w:cs="Simplified Arabic"/>
          <w:rtl/>
          <w:lang w:eastAsia="en-US"/>
        </w:rPr>
        <w:t xml:space="preserve">تشمل البيانات جميع المستعمرات الإسرائيلية ضمن المساحة المصنفة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 والمناطق العسكرية المغلقة الواقعة على امتداد الخط الأخضر في الضفة الغربية.</w:t>
      </w:r>
    </w:p>
    <w:p w:rsidR="00C0019B" w:rsidRPr="00E13FF1" w:rsidRDefault="00C0019B" w:rsidP="00C0019B">
      <w:pPr>
        <w:jc w:val="both"/>
        <w:rPr>
          <w:rFonts w:cs="Simplified Arabic"/>
          <w:sz w:val="18"/>
          <w:szCs w:val="18"/>
          <w:rtl/>
          <w:lang w:eastAsia="en-US"/>
        </w:rPr>
      </w:pPr>
    </w:p>
    <w:p w:rsidR="00C0019B" w:rsidRPr="00E13FF1" w:rsidRDefault="00C0019B" w:rsidP="00C0019B">
      <w:pPr>
        <w:jc w:val="lowKashida"/>
        <w:rPr>
          <w:rFonts w:cs="Simplified Arabic"/>
          <w:rtl/>
        </w:rPr>
      </w:pPr>
      <w:r w:rsidRPr="00E13FF1">
        <w:rPr>
          <w:rFonts w:cs="Simplified Arabic"/>
          <w:rtl/>
        </w:rPr>
        <w:t>تحتوي قاعدة بيانات المستعمرات المشار إليها سابقا على مجموعة من الحقول اللازمة لإعداد الجداول، ويتم تحديثها سنويا، ومن ثم استخراج الجداول بناء على النتائج المحدثة، وذلك على النحو الآتي:</w:t>
      </w:r>
    </w:p>
    <w:p w:rsidR="00C0019B" w:rsidRPr="00E13FF1" w:rsidRDefault="00C0019B" w:rsidP="00D220DB">
      <w:pPr>
        <w:numPr>
          <w:ilvl w:val="0"/>
          <w:numId w:val="8"/>
        </w:numPr>
        <w:tabs>
          <w:tab w:val="clear" w:pos="720"/>
        </w:tabs>
        <w:ind w:left="426" w:hanging="284"/>
        <w:jc w:val="lowKashida"/>
        <w:rPr>
          <w:rFonts w:cs="Simplified Arabic"/>
          <w:rtl/>
        </w:rPr>
      </w:pPr>
      <w:r w:rsidRPr="00E13FF1">
        <w:rPr>
          <w:rFonts w:cs="Simplified Arabic"/>
          <w:rtl/>
        </w:rPr>
        <w:t>تحديث بيانات الأعوام السابقة فيما يتعلق بسكان كل مستعمرة، وتصني</w:t>
      </w:r>
      <w:r w:rsidR="00D220DB">
        <w:rPr>
          <w:rFonts w:cs="Simplified Arabic"/>
          <w:rtl/>
        </w:rPr>
        <w:t>ف الحقل الجديد ضمن فئة "محدث"</w:t>
      </w:r>
      <w:r w:rsidRPr="00E13FF1">
        <w:rPr>
          <w:rFonts w:cs="Simplified Arabic"/>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 xml:space="preserve">ربط سكان كل مستعمرة مع عدد السكان لعام الإسناد وذلك للمستعمرات التي يتوفر بيانات عنها </w:t>
      </w:r>
      <w:bookmarkStart w:id="42" w:name="OLE_LINK17"/>
      <w:r w:rsidRPr="00E13FF1">
        <w:rPr>
          <w:rFonts w:cs="Simplified Arabic"/>
          <w:rtl/>
        </w:rPr>
        <w:t>وعادة ما يتم تحديث هذه البيانات من قبل الإحصاء الإسرائيلي سنوياً.</w:t>
      </w:r>
    </w:p>
    <w:bookmarkEnd w:id="42"/>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بعد تحديث قاعدة البيانات يتم إجراء تدقيق شامل لفحص معقولية وتناسق الأرقام مقارنة مع البيانات السابقة</w:t>
      </w:r>
      <w:r w:rsidRPr="00E13FF1">
        <w:rPr>
          <w:rFonts w:cs="Simplified Arabic" w:hint="cs"/>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إجراء مطابقة بين النتائج في قاعدة البيانات مع النتائج في المصادر الأصلية وذلك ضمن نفس المنطقة الجغرافية القابلة للمقارنة.</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استخراج الجداول وتدقيقها.</w:t>
      </w:r>
    </w:p>
    <w:p w:rsidR="00C0019B" w:rsidRPr="00E13FF1" w:rsidRDefault="00C0019B" w:rsidP="00463055">
      <w:pPr>
        <w:ind w:firstLine="720"/>
        <w:jc w:val="lowKashida"/>
        <w:rPr>
          <w:rFonts w:cs="Simplified Arabic"/>
          <w:b/>
          <w:bCs/>
          <w:rtl/>
          <w:lang w:eastAsia="en-US"/>
        </w:rPr>
      </w:pPr>
    </w:p>
    <w:p w:rsidR="00C0019B" w:rsidRDefault="00C0019B" w:rsidP="00C0019B">
      <w:pPr>
        <w:jc w:val="both"/>
        <w:rPr>
          <w:rFonts w:cs="Simplified Arabic"/>
          <w:rtl/>
          <w:lang w:eastAsia="en-US"/>
        </w:rPr>
      </w:pPr>
      <w:r w:rsidRPr="00E13FF1">
        <w:rPr>
          <w:rFonts w:cs="Simplified Arabic"/>
          <w:rtl/>
          <w:lang w:eastAsia="en-US"/>
        </w:rPr>
        <w:t xml:space="preserve">تم إعداد تقرير </w:t>
      </w:r>
      <w:r w:rsidR="0032778F">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الاستعمارية في فلسطين، والتي تم إنشاؤها بغرض توفير بيانات إحصائية خاصة ب</w:t>
      </w:r>
      <w:r w:rsidR="0032778F">
        <w:rPr>
          <w:rFonts w:cs="Simplified Arabic"/>
          <w:rtl/>
        </w:rPr>
        <w:t>المستعمرات الإسرائيلية في الضفة الغربية</w:t>
      </w:r>
      <w:r>
        <w:rPr>
          <w:rFonts w:cs="Simplified Arabic" w:hint="cs"/>
          <w:rtl/>
          <w:lang w:eastAsia="en-US"/>
        </w:rPr>
        <w:t>، بالاعتماد على عدة مصادر وهي:</w:t>
      </w:r>
    </w:p>
    <w:p w:rsidR="00FA00DB" w:rsidRDefault="00FA00DB" w:rsidP="00C0019B">
      <w:pPr>
        <w:jc w:val="both"/>
        <w:rPr>
          <w:rFonts w:cs="Simplified Arabic"/>
          <w:rtl/>
          <w:lang w:eastAsia="en-US"/>
        </w:rPr>
      </w:pPr>
    </w:p>
    <w:p w:rsidR="00463055" w:rsidRDefault="00463055" w:rsidP="00C0019B">
      <w:pPr>
        <w:jc w:val="both"/>
        <w:rPr>
          <w:rFonts w:cs="Simplified Arabic"/>
          <w:lang w:eastAsia="en-US"/>
        </w:rPr>
      </w:pPr>
    </w:p>
    <w:p w:rsidR="006103B9" w:rsidRPr="00E13FF1" w:rsidRDefault="006103B9" w:rsidP="00C0019B">
      <w:pPr>
        <w:jc w:val="both"/>
        <w:rPr>
          <w:rFonts w:cs="Simplified Arabic"/>
          <w:rtl/>
          <w:lang w:eastAsia="en-US"/>
        </w:rPr>
      </w:pPr>
    </w:p>
    <w:p w:rsidR="00B77207" w:rsidRPr="00E13FF1" w:rsidRDefault="00C0019B" w:rsidP="00840312">
      <w:pPr>
        <w:rPr>
          <w:rFonts w:cs="Simplified Arabic"/>
          <w:b/>
          <w:bCs/>
          <w:rtl/>
        </w:rPr>
      </w:pPr>
      <w:r>
        <w:rPr>
          <w:rFonts w:cs="Simplified Arabic" w:hint="cs"/>
          <w:b/>
          <w:bCs/>
          <w:rtl/>
        </w:rPr>
        <w:t xml:space="preserve">1. </w:t>
      </w:r>
      <w:r w:rsidR="00B77207" w:rsidRPr="00E13FF1">
        <w:rPr>
          <w:rFonts w:cs="Simplified Arabic"/>
          <w:b/>
          <w:bCs/>
          <w:rtl/>
        </w:rPr>
        <w:t>قاعدة بيانات المستعمرات:</w:t>
      </w:r>
    </w:p>
    <w:p w:rsidR="00B77207" w:rsidRPr="00E13FF1" w:rsidRDefault="00B77207" w:rsidP="008A5419">
      <w:pPr>
        <w:pStyle w:val="Footer"/>
        <w:tabs>
          <w:tab w:val="clear" w:pos="4153"/>
          <w:tab w:val="clear" w:pos="8306"/>
        </w:tabs>
        <w:jc w:val="lowKashida"/>
        <w:rPr>
          <w:rtl/>
        </w:rPr>
      </w:pPr>
      <w:r w:rsidRPr="00E13FF1">
        <w:rPr>
          <w:rtl/>
        </w:rPr>
        <w:t xml:space="preserve">قام الجهاز المركزي للإحصاء الفلسطيني منذ العام 2002 بإنشاء قاعدة بيانات خاصة حول </w:t>
      </w:r>
      <w:r w:rsidR="0032778F">
        <w:rPr>
          <w:rtl/>
        </w:rPr>
        <w:t xml:space="preserve">المستعمرات الإسرائيلية في </w:t>
      </w:r>
      <w:r w:rsidR="008A5419">
        <w:rPr>
          <w:rFonts w:hint="cs"/>
          <w:rtl/>
        </w:rPr>
        <w:t>فلسطين</w:t>
      </w:r>
      <w:r w:rsidR="00547B68" w:rsidRPr="00E13FF1">
        <w:rPr>
          <w:rtl/>
        </w:rPr>
        <w:t xml:space="preserve"> </w:t>
      </w:r>
      <w:r w:rsidRPr="00E13FF1">
        <w:rPr>
          <w:rtl/>
        </w:rPr>
        <w:t xml:space="preserve">ومن ثم تم تطويرها وتحديثها بشكل </w:t>
      </w:r>
      <w:r w:rsidR="00A13509" w:rsidRPr="00E13FF1">
        <w:rPr>
          <w:rFonts w:hint="cs"/>
          <w:rtl/>
        </w:rPr>
        <w:t>م</w:t>
      </w:r>
      <w:r w:rsidRPr="00E13FF1">
        <w:rPr>
          <w:rtl/>
        </w:rPr>
        <w:t>ستمر</w:t>
      </w:r>
      <w:r w:rsidR="003F462E" w:rsidRPr="00E13FF1">
        <w:rPr>
          <w:rFonts w:hint="cs"/>
          <w:rtl/>
        </w:rPr>
        <w:t xml:space="preserve">. </w:t>
      </w:r>
      <w:r w:rsidRPr="00E13FF1">
        <w:rPr>
          <w:rtl/>
        </w:rPr>
        <w:t xml:space="preserve"> وقد تم ذلك استنادا إلى مجموعة من المصادر من بينها وزارة التخطيط </w:t>
      </w:r>
      <w:r w:rsidR="00763B71">
        <w:rPr>
          <w:rFonts w:hint="cs"/>
          <w:rtl/>
        </w:rPr>
        <w:t>والتعاون الدولي الفلسطينية (سابقاً)</w:t>
      </w:r>
      <w:r w:rsidRPr="00E13FF1">
        <w:rPr>
          <w:rtl/>
        </w:rPr>
        <w:t xml:space="preserve">، وعددا من المصادر </w:t>
      </w:r>
      <w:r w:rsidR="00C07EF2" w:rsidRPr="00E13FF1">
        <w:rPr>
          <w:rtl/>
        </w:rPr>
        <w:t>الفلسطينية والإسرائيلية الأخرى،</w:t>
      </w:r>
      <w:r w:rsidR="00C07EF2" w:rsidRPr="00E13FF1">
        <w:rPr>
          <w:rFonts w:hint="cs"/>
          <w:rtl/>
        </w:rPr>
        <w:t xml:space="preserve"> إ</w:t>
      </w:r>
      <w:r w:rsidRPr="00E13FF1">
        <w:rPr>
          <w:rtl/>
        </w:rPr>
        <w:t>ضافة الى تقديرات الجهاز.</w:t>
      </w:r>
    </w:p>
    <w:p w:rsidR="00B77207" w:rsidRPr="00BE13B1" w:rsidRDefault="00B77207" w:rsidP="00840312">
      <w:pPr>
        <w:pStyle w:val="Footer"/>
        <w:tabs>
          <w:tab w:val="clear" w:pos="4153"/>
          <w:tab w:val="clear" w:pos="8306"/>
        </w:tabs>
        <w:rPr>
          <w:sz w:val="22"/>
          <w:szCs w:val="22"/>
          <w:rtl/>
        </w:rPr>
      </w:pPr>
    </w:p>
    <w:p w:rsidR="00BD218B" w:rsidRPr="00E13FF1" w:rsidRDefault="00C0019B" w:rsidP="00BD218B">
      <w:pPr>
        <w:rPr>
          <w:rFonts w:cs="Simplified Arabic"/>
          <w:b/>
          <w:bCs/>
          <w:rtl/>
        </w:rPr>
      </w:pPr>
      <w:r>
        <w:rPr>
          <w:rFonts w:cs="Simplified Arabic" w:hint="cs"/>
          <w:b/>
          <w:bCs/>
          <w:rtl/>
        </w:rPr>
        <w:t xml:space="preserve">2. </w:t>
      </w:r>
      <w:r w:rsidR="00BD218B" w:rsidRPr="00E13FF1">
        <w:rPr>
          <w:rFonts w:cs="Simplified Arabic"/>
          <w:b/>
          <w:bCs/>
          <w:rtl/>
        </w:rPr>
        <w:t>مكتب الإحصاء المركزي الإسرائيلي:</w:t>
      </w:r>
    </w:p>
    <w:p w:rsidR="003F462E" w:rsidRPr="00E13FF1" w:rsidRDefault="00BD218B" w:rsidP="003F462E">
      <w:pPr>
        <w:jc w:val="lowKashida"/>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 وتاريخ تأسيس المستعمرة، ونوع المستعمرة وال</w:t>
      </w:r>
      <w:r w:rsidR="003F462E" w:rsidRPr="00E13FF1">
        <w:rPr>
          <w:rFonts w:cs="Simplified Arabic"/>
          <w:rtl/>
        </w:rPr>
        <w:t>مجلس الإقليمي والتبعية المؤسسية</w:t>
      </w:r>
      <w:r w:rsidR="003F462E" w:rsidRPr="00E13FF1">
        <w:rPr>
          <w:rFonts w:cs="Simplified Arabic" w:hint="cs"/>
          <w:rtl/>
        </w:rPr>
        <w:t>.</w:t>
      </w:r>
    </w:p>
    <w:p w:rsidR="003F462E" w:rsidRPr="00E13FF1" w:rsidRDefault="003F462E" w:rsidP="003F462E">
      <w:pPr>
        <w:jc w:val="lowKashida"/>
        <w:rPr>
          <w:rFonts w:cs="Simplified Arabic"/>
          <w:rtl/>
        </w:rPr>
      </w:pPr>
    </w:p>
    <w:p w:rsidR="00BD218B" w:rsidRPr="00E13FF1" w:rsidRDefault="00BD218B" w:rsidP="000F30D0">
      <w:pPr>
        <w:jc w:val="lowKashida"/>
        <w:rPr>
          <w:rFonts w:cs="Simplified Arabic"/>
          <w:rtl/>
        </w:rPr>
      </w:pPr>
      <w:r w:rsidRPr="00E13FF1">
        <w:rPr>
          <w:rFonts w:cs="Simplified Arabic"/>
          <w:rtl/>
        </w:rPr>
        <w:t xml:space="preserve">يشار إلى أن بيانات هذا المصدر تمثل المستعمرات الواقعة في الضفة الغربية، ولا تشمل البيانات المتعلقة بالقدس </w:t>
      </w:r>
      <w:r w:rsidR="000F30D0">
        <w:rPr>
          <w:rFonts w:cs="Simplified Arabic" w:hint="cs"/>
          <w:rtl/>
        </w:rPr>
        <w:br/>
      </w:r>
      <w:r w:rsidRPr="00E13FF1">
        <w:rPr>
          <w:rFonts w:cs="Simplified Arabic"/>
          <w:rtl/>
        </w:rPr>
        <w:t xml:space="preserve">منطقة </w:t>
      </w:r>
      <w:r w:rsidRPr="00E13FF1">
        <w:rPr>
          <w:rFonts w:cs="Simplified Arabic"/>
        </w:rPr>
        <w:t>J1</w:t>
      </w:r>
      <w:r w:rsidRPr="00E13FF1">
        <w:rPr>
          <w:rFonts w:cs="Simplified Arabic"/>
          <w:rtl/>
        </w:rPr>
        <w:t>.</w:t>
      </w:r>
    </w:p>
    <w:p w:rsidR="00BD218B" w:rsidRPr="00BE13B1" w:rsidRDefault="00BD218B" w:rsidP="00840312">
      <w:pPr>
        <w:rPr>
          <w:rFonts w:cs="Simplified Arabic"/>
          <w:b/>
          <w:bCs/>
          <w:sz w:val="22"/>
          <w:szCs w:val="22"/>
          <w:rtl/>
        </w:rPr>
      </w:pPr>
    </w:p>
    <w:p w:rsidR="00B77207" w:rsidRPr="00E13FF1" w:rsidRDefault="00C0019B" w:rsidP="00840312">
      <w:pPr>
        <w:rPr>
          <w:rFonts w:cs="Simplified Arabic"/>
          <w:b/>
          <w:bCs/>
          <w:rtl/>
        </w:rPr>
      </w:pPr>
      <w:r>
        <w:rPr>
          <w:rFonts w:cs="Simplified Arabic" w:hint="cs"/>
          <w:b/>
          <w:bCs/>
          <w:rtl/>
        </w:rPr>
        <w:t xml:space="preserve">3. </w:t>
      </w:r>
      <w:r w:rsidR="00BD218B" w:rsidRPr="00E13FF1">
        <w:rPr>
          <w:rFonts w:cs="Simplified Arabic" w:hint="cs"/>
          <w:b/>
          <w:bCs/>
          <w:rtl/>
        </w:rPr>
        <w:t>منظمة السلام للشرق الأوسط</w:t>
      </w:r>
      <w:r w:rsidR="00B77207" w:rsidRPr="00E13FF1">
        <w:rPr>
          <w:rFonts w:cs="Simplified Arabic"/>
          <w:b/>
          <w:bCs/>
          <w:rtl/>
        </w:rPr>
        <w:t>:</w:t>
      </w:r>
    </w:p>
    <w:p w:rsidR="00AF24E4" w:rsidRPr="00E13FF1" w:rsidRDefault="00BD218B" w:rsidP="001E201D">
      <w:pPr>
        <w:jc w:val="lowKashida"/>
        <w:rPr>
          <w:rFonts w:cs="Simplified Arabic"/>
          <w:rtl/>
        </w:rPr>
      </w:pPr>
      <w:r w:rsidRPr="00E13FF1">
        <w:rPr>
          <w:rFonts w:cs="Simplified Arabic" w:hint="cs"/>
          <w:rtl/>
        </w:rPr>
        <w:t xml:space="preserve">قاعدة بيانات منظمة السلام للشرق الأوسط، والتي تمثل </w:t>
      </w:r>
      <w:r w:rsidR="00B77207" w:rsidRPr="00E13FF1">
        <w:rPr>
          <w:rFonts w:cs="Simplified Arabic"/>
          <w:rtl/>
        </w:rPr>
        <w:t xml:space="preserve">مصدر </w:t>
      </w:r>
      <w:r w:rsidRPr="00E13FF1">
        <w:rPr>
          <w:rFonts w:cs="Simplified Arabic" w:hint="cs"/>
          <w:rtl/>
        </w:rPr>
        <w:t>ال</w:t>
      </w:r>
      <w:r w:rsidR="00B77207" w:rsidRPr="00E13FF1">
        <w:rPr>
          <w:rFonts w:cs="Simplified Arabic"/>
          <w:rtl/>
        </w:rPr>
        <w:t xml:space="preserve">بيانات السنوية المتعلقة بسكان المستعمرات الإسرائيلية </w:t>
      </w:r>
      <w:r w:rsidRPr="00E13FF1">
        <w:rPr>
          <w:rFonts w:cs="Simplified Arabic" w:hint="cs"/>
          <w:rtl/>
        </w:rPr>
        <w:t xml:space="preserve">التي يقل عدد السكان فيها عن </w:t>
      </w:r>
      <w:r w:rsidR="001E201D">
        <w:rPr>
          <w:rFonts w:cs="Simplified Arabic"/>
        </w:rPr>
        <w:t>5,000</w:t>
      </w:r>
      <w:r w:rsidRPr="00E13FF1">
        <w:rPr>
          <w:rFonts w:cs="Simplified Arabic" w:hint="cs"/>
          <w:rtl/>
        </w:rPr>
        <w:t xml:space="preserve"> مستعمر</w:t>
      </w:r>
      <w:r w:rsidR="00B77207" w:rsidRPr="00E13FF1">
        <w:rPr>
          <w:rFonts w:cs="Simplified Arabic"/>
          <w:rtl/>
        </w:rPr>
        <w:t>.</w:t>
      </w:r>
    </w:p>
    <w:p w:rsidR="003F462E" w:rsidRPr="00E13FF1" w:rsidRDefault="003F462E" w:rsidP="003F462E">
      <w:pPr>
        <w:jc w:val="lowKashida"/>
        <w:rPr>
          <w:rFonts w:cs="Simplified Arabic"/>
          <w:rtl/>
        </w:rPr>
      </w:pPr>
    </w:p>
    <w:p w:rsidR="00B77207" w:rsidRPr="00E13FF1" w:rsidRDefault="00C0019B" w:rsidP="00840312">
      <w:pPr>
        <w:rPr>
          <w:rFonts w:cs="Simplified Arabic"/>
          <w:b/>
          <w:bCs/>
          <w:rtl/>
        </w:rPr>
      </w:pPr>
      <w:r>
        <w:rPr>
          <w:rFonts w:cs="Simplified Arabic" w:hint="cs"/>
          <w:b/>
          <w:bCs/>
          <w:rtl/>
        </w:rPr>
        <w:t xml:space="preserve">4. </w:t>
      </w:r>
      <w:r w:rsidR="00B77207" w:rsidRPr="00E13FF1">
        <w:rPr>
          <w:rFonts w:cs="Simplified Arabic"/>
          <w:b/>
          <w:bCs/>
          <w:rtl/>
        </w:rPr>
        <w:t>معهد القدس للدراسات الإسرائيلية:</w:t>
      </w:r>
    </w:p>
    <w:p w:rsidR="00B77207" w:rsidRDefault="00B77207" w:rsidP="00132AA2">
      <w:pPr>
        <w:jc w:val="lowKashida"/>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sidR="00F65117">
        <w:rPr>
          <w:rFonts w:cs="Simplified Arabic" w:hint="cs"/>
          <w:rtl/>
        </w:rPr>
        <w:t xml:space="preserve">     </w:t>
      </w:r>
      <w:r w:rsidRPr="00E13FF1">
        <w:rPr>
          <w:rFonts w:cs="Simplified Arabic"/>
          <w:rtl/>
        </w:rPr>
        <w:t xml:space="preserve"> منطقة </w:t>
      </w:r>
      <w:r w:rsidRPr="00E13FF1">
        <w:rPr>
          <w:rFonts w:cs="Simplified Arabic"/>
        </w:rPr>
        <w:t>J1</w:t>
      </w:r>
      <w:r w:rsidRPr="00E13FF1">
        <w:rPr>
          <w:rFonts w:cs="Simplified Arabic"/>
          <w:rtl/>
        </w:rPr>
        <w:t xml:space="preserve">.  </w:t>
      </w:r>
    </w:p>
    <w:p w:rsidR="0004715F" w:rsidRPr="00E13FF1" w:rsidRDefault="0004715F"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845059" w:rsidRDefault="00845059" w:rsidP="00845059">
      <w:pPr>
        <w:jc w:val="both"/>
        <w:rPr>
          <w:rFonts w:cs="Simplified Arabic"/>
          <w:rtl/>
        </w:rPr>
      </w:pPr>
      <w:r w:rsidRPr="00E77B42">
        <w:rPr>
          <w:rFonts w:cs="Simplified Arabic" w:hint="cs"/>
          <w:rtl/>
        </w:rPr>
        <w:t xml:space="preserve">يعتبر إعداد ونشر </w:t>
      </w:r>
      <w:r w:rsidRPr="00E77B42">
        <w:rPr>
          <w:rFonts w:cs="Simplified Arabic"/>
          <w:rtl/>
        </w:rPr>
        <w:t>ا</w:t>
      </w:r>
      <w:r w:rsidRPr="00E77B42">
        <w:rPr>
          <w:rFonts w:cs="Simplified Arabic" w:hint="cs"/>
          <w:rtl/>
        </w:rPr>
        <w:t>لإحصاءات الحديثة والموثوقة حول المستعمرات الإسرا</w:t>
      </w:r>
      <w:r w:rsidRPr="00E77B42">
        <w:rPr>
          <w:rFonts w:cs="Simplified Arabic"/>
          <w:rtl/>
        </w:rPr>
        <w:t>ئ</w:t>
      </w:r>
      <w:r w:rsidRPr="00E77B42">
        <w:rPr>
          <w:rFonts w:cs="Simplified Arabic" w:hint="cs"/>
          <w:rtl/>
        </w:rPr>
        <w:t>يلية في الضفة الغربية</w:t>
      </w:r>
      <w:r w:rsidRPr="00E77B42">
        <w:rPr>
          <w:rFonts w:cs="Simplified Arabic"/>
          <w:rtl/>
        </w:rPr>
        <w:t xml:space="preserve"> </w:t>
      </w:r>
      <w:r w:rsidRPr="00E77B42">
        <w:rPr>
          <w:rFonts w:cs="Simplified Arabic" w:hint="cs"/>
          <w:rtl/>
        </w:rPr>
        <w:t xml:space="preserve">من الأدوات الرئيسية </w:t>
      </w:r>
      <w:r w:rsidRPr="00E77B42">
        <w:rPr>
          <w:rFonts w:cs="Simplified Arabic"/>
          <w:rtl/>
        </w:rPr>
        <w:t>ا</w:t>
      </w:r>
      <w:r w:rsidRPr="00E77B42">
        <w:rPr>
          <w:rFonts w:cs="Simplified Arabic" w:hint="cs"/>
          <w:rtl/>
        </w:rPr>
        <w:t>لتي يحتاج إليها صانع القرار الفلسطيني، وذلك نظرا لأهمية هذا النوع من البيانات وحساسيتها</w:t>
      </w:r>
      <w:r>
        <w:rPr>
          <w:rFonts w:cs="Simplified Arabic" w:hint="cs"/>
          <w:rtl/>
        </w:rPr>
        <w:t xml:space="preserve">، حيث </w:t>
      </w:r>
      <w:r w:rsidRPr="00E77B42">
        <w:rPr>
          <w:rFonts w:cs="Simplified Arabic" w:hint="cs"/>
          <w:rtl/>
        </w:rPr>
        <w:t>عمل الجهاز المركزي للإحصاء الفلسطيني على توفير بيانات إحصائية عن المستعمرات الإسرائيلية في الضفة الغربية،</w:t>
      </w:r>
      <w:r w:rsidRPr="00E77B42">
        <w:rPr>
          <w:rFonts w:cs="Simplified Arabic"/>
          <w:rtl/>
        </w:rPr>
        <w:t xml:space="preserve"> </w:t>
      </w:r>
      <w:r w:rsidRPr="00E77B42">
        <w:rPr>
          <w:rFonts w:cs="Simplified Arabic" w:hint="cs"/>
          <w:rtl/>
        </w:rPr>
        <w:t xml:space="preserve">لتكون قاعدة لدراسات تحليلية فيما يخص مجتمع المستعمرات ومجالات توسعها، وخطوة في سبيل </w:t>
      </w:r>
      <w:r w:rsidRPr="00E77B42">
        <w:rPr>
          <w:rFonts w:cs="Simplified Arabic"/>
          <w:rtl/>
        </w:rPr>
        <w:t>ب</w:t>
      </w:r>
      <w:r w:rsidRPr="00E77B42">
        <w:rPr>
          <w:rFonts w:cs="Simplified Arabic" w:hint="cs"/>
          <w:rtl/>
        </w:rPr>
        <w:t xml:space="preserve">ناء قاعدة بيانات شاملة حول </w:t>
      </w:r>
      <w:r w:rsidRPr="00E77B42">
        <w:rPr>
          <w:rFonts w:cs="Simplified Arabic"/>
          <w:rtl/>
        </w:rPr>
        <w:t>ت</w:t>
      </w:r>
      <w:r w:rsidRPr="00E77B42">
        <w:rPr>
          <w:rFonts w:cs="Simplified Arabic" w:hint="cs"/>
          <w:rtl/>
        </w:rPr>
        <w:t xml:space="preserve">لك المستعمرات، والعمل على توفير </w:t>
      </w:r>
      <w:r w:rsidRPr="00E77B42">
        <w:rPr>
          <w:rFonts w:cs="Simplified Arabic"/>
          <w:rtl/>
        </w:rPr>
        <w:t>أ</w:t>
      </w:r>
      <w:r w:rsidRPr="00E77B42">
        <w:rPr>
          <w:rFonts w:cs="Simplified Arabic" w:hint="cs"/>
          <w:rtl/>
        </w:rPr>
        <w:t>داة معلوماتية هامة في يد جميع المهتمين في</w:t>
      </w:r>
      <w:r w:rsidRPr="00E77B42">
        <w:rPr>
          <w:rFonts w:cs="Simplified Arabic"/>
          <w:rtl/>
        </w:rPr>
        <w:t xml:space="preserve"> </w:t>
      </w:r>
      <w:r w:rsidRPr="00E77B42">
        <w:rPr>
          <w:rFonts w:cs="Simplified Arabic" w:hint="cs"/>
          <w:rtl/>
        </w:rPr>
        <w:t>هذا الموضوع، وال</w:t>
      </w:r>
      <w:r w:rsidRPr="00E77B42">
        <w:rPr>
          <w:rFonts w:cs="Simplified Arabic"/>
          <w:rtl/>
        </w:rPr>
        <w:t>م</w:t>
      </w:r>
      <w:r w:rsidRPr="00E77B42">
        <w:rPr>
          <w:rFonts w:cs="Simplified Arabic" w:hint="cs"/>
          <w:rtl/>
        </w:rPr>
        <w:t xml:space="preserve">خططين وصانعي </w:t>
      </w:r>
      <w:r w:rsidRPr="00E77B42">
        <w:rPr>
          <w:rFonts w:cs="Simplified Arabic"/>
          <w:rtl/>
        </w:rPr>
        <w:t>ا</w:t>
      </w:r>
      <w:r w:rsidRPr="00E77B42">
        <w:rPr>
          <w:rFonts w:cs="Simplified Arabic" w:hint="cs"/>
          <w:rtl/>
        </w:rPr>
        <w:t>ل</w:t>
      </w:r>
      <w:r w:rsidRPr="00E77B42">
        <w:rPr>
          <w:rFonts w:cs="Simplified Arabic"/>
          <w:rtl/>
        </w:rPr>
        <w:t>ق</w:t>
      </w:r>
      <w:r w:rsidRPr="00E77B42">
        <w:rPr>
          <w:rFonts w:cs="Simplified Arabic" w:hint="cs"/>
          <w:rtl/>
        </w:rPr>
        <w:t>رارات و</w:t>
      </w:r>
      <w:r w:rsidRPr="00E77B42">
        <w:rPr>
          <w:rFonts w:cs="Simplified Arabic"/>
          <w:rtl/>
        </w:rPr>
        <w:t>ا</w:t>
      </w:r>
      <w:r w:rsidRPr="00E77B42">
        <w:rPr>
          <w:rFonts w:cs="Simplified Arabic" w:hint="cs"/>
          <w:rtl/>
        </w:rPr>
        <w:t>ل</w:t>
      </w:r>
      <w:r w:rsidRPr="00E77B42">
        <w:rPr>
          <w:rFonts w:cs="Simplified Arabic"/>
          <w:rtl/>
        </w:rPr>
        <w:t>ب</w:t>
      </w:r>
      <w:r>
        <w:rPr>
          <w:rFonts w:cs="Simplified Arabic" w:hint="cs"/>
          <w:rtl/>
        </w:rPr>
        <w:t>احثين.</w:t>
      </w:r>
    </w:p>
    <w:p w:rsidR="00845059" w:rsidRDefault="00845059" w:rsidP="00845059">
      <w:pPr>
        <w:tabs>
          <w:tab w:val="left" w:pos="1297"/>
        </w:tabs>
        <w:jc w:val="both"/>
        <w:rPr>
          <w:rFonts w:cs="Simplified Arabic"/>
          <w:rtl/>
        </w:rPr>
      </w:pPr>
      <w:r>
        <w:rPr>
          <w:rFonts w:cs="Simplified Arabic"/>
          <w:rtl/>
        </w:rPr>
        <w:tab/>
      </w:r>
    </w:p>
    <w:p w:rsidR="00845059" w:rsidRPr="00C466AD" w:rsidRDefault="00B77207" w:rsidP="00086AB9">
      <w:pPr>
        <w:jc w:val="both"/>
        <w:rPr>
          <w:rFonts w:cs="Simplified Arabic"/>
          <w:rtl/>
        </w:rPr>
      </w:pPr>
      <w:r w:rsidRPr="00C466AD">
        <w:rPr>
          <w:rFonts w:cs="Simplified Arabic"/>
          <w:rtl/>
        </w:rPr>
        <w:t xml:space="preserve">قام الجهاز المركزي للإحصاء الفلسطيني بتقدير </w:t>
      </w:r>
      <w:r w:rsidR="00F805E8" w:rsidRPr="00C466AD">
        <w:rPr>
          <w:rFonts w:cs="Simplified Arabic"/>
          <w:rtl/>
        </w:rPr>
        <w:t xml:space="preserve">عدد سكان </w:t>
      </w:r>
      <w:r w:rsidR="00F805E8" w:rsidRPr="00C466AD">
        <w:rPr>
          <w:rFonts w:cs="Simplified Arabic" w:hint="cs"/>
          <w:rtl/>
        </w:rPr>
        <w:t xml:space="preserve">المستعمرات الاسرائيلية </w:t>
      </w:r>
      <w:r w:rsidR="003830EB" w:rsidRPr="00C466AD">
        <w:rPr>
          <w:rFonts w:cs="Simplified Arabic" w:hint="cs"/>
          <w:rtl/>
        </w:rPr>
        <w:t xml:space="preserve">بالقدس الشرقية </w:t>
      </w:r>
      <w:r w:rsidR="00F805E8" w:rsidRPr="00C466AD">
        <w:rPr>
          <w:rFonts w:cs="Simplified Arabic" w:hint="cs"/>
          <w:rtl/>
        </w:rPr>
        <w:t xml:space="preserve">في العام </w:t>
      </w:r>
      <w:r w:rsidR="00086AB9">
        <w:rPr>
          <w:rFonts w:cs="Simplified Arabic"/>
        </w:rPr>
        <w:t>2020</w:t>
      </w:r>
      <w:r w:rsidR="00F805E8" w:rsidRPr="00C466AD">
        <w:rPr>
          <w:rFonts w:cs="Simplified Arabic" w:hint="cs"/>
          <w:rtl/>
        </w:rPr>
        <w:t xml:space="preserve"> </w:t>
      </w:r>
      <w:r w:rsidR="00F805E8" w:rsidRPr="00C466AD">
        <w:rPr>
          <w:rFonts w:cs="Simplified Arabic"/>
          <w:rtl/>
        </w:rPr>
        <w:t>بناء على بيانات معدل النمو لآخر سنتين لكل مستعمرة</w:t>
      </w:r>
      <w:r w:rsidR="00845059">
        <w:rPr>
          <w:rFonts w:cs="Simplified Arabic" w:hint="cs"/>
          <w:rtl/>
        </w:rPr>
        <w:t>، بحيث تتوفر بيانات للسنة قبل الحالية،</w:t>
      </w:r>
      <w:r w:rsidR="00845059" w:rsidRPr="00845059">
        <w:rPr>
          <w:rFonts w:cs="Simplified Arabic"/>
          <w:rtl/>
        </w:rPr>
        <w:t xml:space="preserve"> </w:t>
      </w:r>
      <w:r w:rsidR="00845059" w:rsidRPr="00C466AD">
        <w:rPr>
          <w:rFonts w:cs="Simplified Arabic"/>
          <w:rtl/>
        </w:rPr>
        <w:t xml:space="preserve">حيث أننا نتعامل مع ظاهرة غير طبيعية في الأبعاد المتعلقة بالنمو السكاني ومصادر هذا النمو يمكن أن لا </w:t>
      </w:r>
      <w:r w:rsidR="00845059" w:rsidRPr="00C466AD">
        <w:rPr>
          <w:rFonts w:cs="Simplified Arabic" w:hint="cs"/>
          <w:rtl/>
        </w:rPr>
        <w:t>ت</w:t>
      </w:r>
      <w:r w:rsidR="00845059" w:rsidRPr="00C466AD">
        <w:rPr>
          <w:rFonts w:cs="Simplified Arabic"/>
          <w:rtl/>
        </w:rPr>
        <w:t xml:space="preserve">ستجيب لفرضيات </w:t>
      </w:r>
      <w:r w:rsidR="00845059" w:rsidRPr="00C466AD">
        <w:rPr>
          <w:rFonts w:cs="Simplified Arabic" w:hint="cs"/>
          <w:rtl/>
        </w:rPr>
        <w:t>التقديرات</w:t>
      </w:r>
      <w:r w:rsidR="00845059" w:rsidRPr="00C466AD">
        <w:rPr>
          <w:rFonts w:cs="Simplified Arabic"/>
          <w:rtl/>
        </w:rPr>
        <w:t xml:space="preserve"> الديمغرافية وخاصة بما يتعلق بتدفق الهجرة أو التوجهات السياسية التي تقود إلى طفرات في حجم السكان سواء كان باتجاه الزيادة أو النقصان، ورغم ذلك فالتقديرات العامة على مستوى </w:t>
      </w:r>
      <w:r w:rsidR="00845059">
        <w:rPr>
          <w:rFonts w:cs="Simplified Arabic" w:hint="cs"/>
          <w:rtl/>
        </w:rPr>
        <w:t xml:space="preserve">عدد المستعمرين في المستعمرات الإسرائيلية في </w:t>
      </w:r>
      <w:r w:rsidR="00845059" w:rsidRPr="00C466AD">
        <w:rPr>
          <w:rFonts w:cs="Simplified Arabic"/>
          <w:rtl/>
        </w:rPr>
        <w:t xml:space="preserve">الضفة الغربية تعتبر دقيقة إحصائيا وتعكس هامش خطأ مقداره </w:t>
      </w:r>
      <w:r w:rsidR="00845059" w:rsidRPr="00C466AD">
        <w:rPr>
          <w:rFonts w:cs="Simplified Arabic"/>
          <w:position w:val="-4"/>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2.65pt" o:ole="">
            <v:imagedata r:id="rId26" o:title=""/>
          </v:shape>
          <o:OLEObject Type="Embed" ProgID="Equation.3" ShapeID="_x0000_i1025" DrawAspect="Content" ObjectID="_1698043670" r:id="rId27"/>
        </w:object>
      </w:r>
      <w:r w:rsidR="00845059" w:rsidRPr="00C466AD">
        <w:rPr>
          <w:rFonts w:cs="Simplified Arabic"/>
          <w:rtl/>
        </w:rPr>
        <w:t xml:space="preserve"> 6%.</w:t>
      </w:r>
    </w:p>
    <w:p w:rsidR="00B77207" w:rsidRPr="00017EAB" w:rsidRDefault="00B77207" w:rsidP="00C466AD">
      <w:pPr>
        <w:ind w:firstLine="720"/>
        <w:jc w:val="both"/>
        <w:rPr>
          <w:rFonts w:cs="Simplified Arabic"/>
          <w:rtl/>
          <w:lang w:bidi="ar-JO"/>
        </w:rPr>
      </w:pPr>
    </w:p>
    <w:p w:rsidR="00C0019B" w:rsidRPr="00C0019B" w:rsidRDefault="00C0019B" w:rsidP="00E17FA0">
      <w:pPr>
        <w:jc w:val="both"/>
        <w:rPr>
          <w:rFonts w:cs="Simplified Arabic"/>
          <w:b/>
          <w:bCs/>
          <w:rtl/>
          <w:lang w:bidi="ar-JO"/>
        </w:rPr>
      </w:pPr>
      <w:r w:rsidRPr="00C0019B">
        <w:rPr>
          <w:rFonts w:cs="Simplified Arabic" w:hint="cs"/>
          <w:b/>
          <w:bCs/>
          <w:rtl/>
          <w:lang w:bidi="ar-JO"/>
        </w:rPr>
        <w:t>2.4 مقارنة البيانات</w:t>
      </w:r>
    </w:p>
    <w:p w:rsidR="00E57E66" w:rsidRPr="00E57E66" w:rsidRDefault="00E57E66" w:rsidP="00C92B6C">
      <w:pPr>
        <w:numPr>
          <w:ilvl w:val="0"/>
          <w:numId w:val="7"/>
        </w:numPr>
        <w:jc w:val="both"/>
        <w:rPr>
          <w:rFonts w:cs="Simplified Arabic"/>
          <w:rtl/>
        </w:rPr>
      </w:pPr>
      <w:r w:rsidRPr="00E57E66">
        <w:rPr>
          <w:rFonts w:ascii="Simplified Arabic" w:hAnsi="Simplified Arabic" w:cs="Simplified Arabic"/>
          <w:rtl/>
        </w:rPr>
        <w:t>تشير</w:t>
      </w:r>
      <w:r w:rsidRPr="00E57E66">
        <w:rPr>
          <w:rFonts w:cs="Simplified Arabic"/>
          <w:rtl/>
        </w:rPr>
        <w:t xml:space="preserve"> البيانات إلى الواقع كما هو في نهاية العام </w:t>
      </w:r>
      <w:r w:rsidR="00C92B6C">
        <w:rPr>
          <w:rFonts w:cs="Simplified Arabic" w:hint="cs"/>
          <w:rtl/>
        </w:rPr>
        <w:t>2020</w:t>
      </w:r>
      <w:r w:rsidRPr="00E57E66">
        <w:rPr>
          <w:rFonts w:cs="Simplified Arabic"/>
          <w:rtl/>
        </w:rPr>
        <w:t>، ما لم يرد غير ذلك.</w:t>
      </w:r>
    </w:p>
    <w:p w:rsidR="00202445" w:rsidRPr="00654EB9" w:rsidRDefault="00202445" w:rsidP="00C92B6C">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تم تقدير عدد سكان المستعمرات الاسرائيلية في القدس الشرقية في العام </w:t>
      </w:r>
      <w:r w:rsidR="00C92B6C">
        <w:rPr>
          <w:rFonts w:cs="Simplified Arabic" w:hint="cs"/>
          <w:rtl/>
        </w:rPr>
        <w:t>2020</w:t>
      </w:r>
      <w:r w:rsidR="00BD5421">
        <w:rPr>
          <w:rFonts w:ascii="Simplified Arabic" w:hAnsi="Simplified Arabic" w:cs="Simplified Arabic" w:hint="cs"/>
          <w:rtl/>
        </w:rPr>
        <w:t xml:space="preserve"> </w:t>
      </w:r>
      <w:r w:rsidRPr="00654EB9">
        <w:rPr>
          <w:rFonts w:ascii="Simplified Arabic" w:hAnsi="Simplified Arabic" w:cs="Simplified Arabic"/>
          <w:rtl/>
        </w:rPr>
        <w:t>بناءً على بيانات معدل النمو لآخر سنتين لكل مستعمرة.</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افتقار بعض البيانات إلى الشمولية لوجود بعض الفجوات في البيانات والتي كان من الصعب تغطيتها إلا بعد الرجوع لأكثر من مصدر لهذه البيانات.</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البيانات التي تم الحصول عليها من منشورات مكتب الإحصاء المركزي الإسرائيلي حول الضفة الغربية لا تشمل ذلك الجزء من محافظة القدس والذي ضمه الاحتلال الاسرائيلي اليه عنوة بعيد احتلاله للضفة الغربية عام 1967، ولا المستعمرات التي تم ضمها إلى إسرائيل من أراضي محافظة رام الله والبيرة ومحافظة الخليل، مما أوجد صعوبة في المقارنة بين هذه البيانات وبيانات المصادر الأخرى.</w:t>
      </w:r>
    </w:p>
    <w:p w:rsidR="00E57E66" w:rsidRPr="00E77B42" w:rsidRDefault="00E57E66" w:rsidP="00E57E66">
      <w:pPr>
        <w:numPr>
          <w:ilvl w:val="0"/>
          <w:numId w:val="7"/>
        </w:numPr>
        <w:jc w:val="both"/>
      </w:pPr>
      <w:r w:rsidRPr="003520F4">
        <w:rPr>
          <w:rFonts w:ascii="Simplified Arabic" w:hAnsi="Simplified Arabic" w:cs="Simplified Arabic"/>
          <w:rtl/>
        </w:rPr>
        <w:t>التعاريف الخاصة بالمستعمرات الإسرائيلية من حيث أنواعها هي حسب تعريف مكتب الإحصاء المركزي الإسرائيلي.</w:t>
      </w:r>
    </w:p>
    <w:p w:rsidR="00A137E1" w:rsidRDefault="00A137E1">
      <w:pPr>
        <w:bidi w:val="0"/>
        <w:rPr>
          <w:rFonts w:cs="Simplified Arabic"/>
          <w:rtl/>
        </w:rPr>
      </w:pPr>
      <w:r>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t>المراجع</w:t>
      </w:r>
      <w:bookmarkEnd w:id="43"/>
      <w:bookmarkEnd w:id="44"/>
      <w:bookmarkEnd w:id="45"/>
      <w:bookmarkEnd w:id="46"/>
    </w:p>
    <w:p w:rsidR="00B77207" w:rsidRPr="004B5375" w:rsidRDefault="00B77207" w:rsidP="00840312">
      <w:pPr>
        <w:ind w:left="1" w:right="423"/>
        <w:jc w:val="both"/>
        <w:rPr>
          <w:rFonts w:cs="Simplified Arabic"/>
          <w:sz w:val="20"/>
          <w:szCs w:val="20"/>
          <w:rtl/>
        </w:rPr>
      </w:pPr>
    </w:p>
    <w:p w:rsidR="00B77207" w:rsidRPr="00E13FF1" w:rsidRDefault="00B77207" w:rsidP="00C92B6C">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C92B6C">
        <w:rPr>
          <w:rFonts w:cs="Simplified Arabic" w:hint="cs"/>
          <w:rtl/>
        </w:rPr>
        <w:t>2021</w:t>
      </w:r>
      <w:r w:rsidRPr="00E13FF1">
        <w:rPr>
          <w:rFonts w:cs="Simplified Arabic"/>
          <w:rtl/>
        </w:rPr>
        <w:t xml:space="preserve">.  قاعدة بيانات الاستعمار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C92B6C">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C92B6C">
        <w:rPr>
          <w:rFonts w:ascii="Simplified Arabic" w:hAnsi="Simplified Arabic" w:cs="Simplified Arabic" w:hint="cs"/>
          <w:rtl/>
        </w:rPr>
        <w:t>2021</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تقرير المستعمرات الإسرائيلية في الأراضي المحتلة، مجلد 17، رقم 3. واشنطن</w:t>
      </w:r>
      <w:r w:rsidR="0090162E" w:rsidRPr="00E13FF1">
        <w:rPr>
          <w:rFonts w:cs="Simplified Arabic" w:hint="cs"/>
          <w:rtl/>
        </w:rPr>
        <w:t>.</w:t>
      </w:r>
    </w:p>
    <w:p w:rsidR="00B77207" w:rsidRPr="00E13FF1" w:rsidRDefault="00B77207" w:rsidP="00C92B6C">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C92B6C">
        <w:rPr>
          <w:rFonts w:cs="Simplified Arabic" w:hint="cs"/>
          <w:rtl/>
        </w:rPr>
        <w:t>2020</w:t>
      </w:r>
      <w:r w:rsidRPr="00E13FF1">
        <w:rPr>
          <w:rFonts w:cs="Simplified Arabic"/>
          <w:rtl/>
        </w:rPr>
        <w:t>).</w:t>
      </w:r>
    </w:p>
    <w:p w:rsidR="00B77207" w:rsidRPr="001E06BD" w:rsidRDefault="00B77207" w:rsidP="00C92B6C">
      <w:pPr>
        <w:numPr>
          <w:ilvl w:val="0"/>
          <w:numId w:val="4"/>
        </w:numPr>
        <w:spacing w:before="120"/>
        <w:ind w:left="357" w:hanging="357"/>
        <w:jc w:val="lowKashida"/>
        <w:rPr>
          <w:rFonts w:cs="Simplified Arabic"/>
          <w:rtl/>
        </w:rPr>
      </w:pPr>
      <w:r w:rsidRPr="001E06BD">
        <w:rPr>
          <w:rFonts w:cs="Simplified Arabic"/>
          <w:rtl/>
        </w:rPr>
        <w:t>معهد القدس للدراسات الإسرائيلية</w:t>
      </w:r>
      <w:r w:rsidR="001E06BD" w:rsidRPr="001E06BD">
        <w:rPr>
          <w:rFonts w:cs="Simplified Arabic" w:hint="cs"/>
          <w:rtl/>
        </w:rPr>
        <w:t xml:space="preserve"> </w:t>
      </w:r>
      <w:r w:rsidR="00C92B6C">
        <w:rPr>
          <w:rFonts w:cs="Simplified Arabic" w:hint="cs"/>
          <w:rtl/>
        </w:rPr>
        <w:t>2021</w:t>
      </w:r>
      <w:r w:rsidRPr="001E06BD">
        <w:rPr>
          <w:rFonts w:cs="Simplified Arabic"/>
          <w:rtl/>
        </w:rPr>
        <w:t>، كتاب القدس السنوي الإسرائيلي</w:t>
      </w:r>
      <w:r w:rsidR="001E06BD" w:rsidRPr="001E06BD">
        <w:rPr>
          <w:rFonts w:cs="Simplified Arabic" w:hint="cs"/>
          <w:rtl/>
        </w:rPr>
        <w:t xml:space="preserve"> </w:t>
      </w:r>
      <w:r w:rsidR="00C92B6C">
        <w:rPr>
          <w:rFonts w:cs="Simplified Arabic" w:hint="cs"/>
          <w:rtl/>
        </w:rPr>
        <w:t>2020</w:t>
      </w:r>
      <w:r w:rsidRPr="001E06BD">
        <w:rPr>
          <w:rFonts w:cs="Simplified Arabic"/>
          <w:rtl/>
        </w:rPr>
        <w:t xml:space="preserve">. </w:t>
      </w:r>
      <w:r w:rsidR="001E06BD">
        <w:rPr>
          <w:rFonts w:cs="Simplified Arabic" w:hint="cs"/>
          <w:rtl/>
        </w:rPr>
        <w:t xml:space="preserve">(رقم </w:t>
      </w:r>
      <w:r w:rsidR="00C92B6C">
        <w:rPr>
          <w:rFonts w:cs="Simplified Arabic" w:hint="cs"/>
          <w:rtl/>
        </w:rPr>
        <w:t>35</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CF68ED">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انتزاع الأرض:  سياسة إسرائيل الاستعمارية في الضفة الغربية.  </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E870E8">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الاحصائية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FA00DB">
      <w:headerReference w:type="even" r:id="rId28"/>
      <w:headerReference w:type="default" r:id="rId29"/>
      <w:footerReference w:type="even" r:id="rId30"/>
      <w:footerReference w:type="default" r:id="rId31"/>
      <w:pgSz w:w="11909" w:h="16834" w:code="9"/>
      <w:pgMar w:top="1418" w:right="1418" w:bottom="1418" w:left="1418" w:header="709" w:footer="709"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750A" w:rsidRDefault="00C4750A">
      <w:r>
        <w:separator/>
      </w:r>
    </w:p>
  </w:endnote>
  <w:endnote w:type="continuationSeparator" w:id="0">
    <w:p w:rsidR="00C4750A" w:rsidRDefault="00C47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Default="00384431" w:rsidP="00B97A95">
    <w:pPr>
      <w:pStyle w:val="Footer"/>
      <w:jc w:val="center"/>
    </w:pPr>
  </w:p>
  <w:p w:rsidR="00384431" w:rsidRDefault="00384431"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Default="00384431" w:rsidP="00B97A95">
    <w:pPr>
      <w:pStyle w:val="Footer"/>
      <w:jc w:val="center"/>
    </w:pPr>
  </w:p>
  <w:p w:rsidR="00384431" w:rsidRDefault="00384431"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043C52" w:rsidRDefault="00384431"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637457">
      <w:rPr>
        <w:rStyle w:val="PageNumber"/>
        <w:noProof/>
        <w:rtl/>
      </w:rPr>
      <w:t>20</w:t>
    </w:r>
    <w:r w:rsidRPr="00043C52">
      <w:rPr>
        <w:rStyle w:val="PageNumber"/>
      </w:rPr>
      <w:fldChar w:fldCharType="end"/>
    </w:r>
  </w:p>
  <w:p w:rsidR="00384431" w:rsidRPr="00796150" w:rsidRDefault="00384431"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Default="00384431"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37457">
      <w:rPr>
        <w:rStyle w:val="PageNumber"/>
        <w:noProof/>
        <w:rtl/>
      </w:rPr>
      <w:t>19</w:t>
    </w:r>
    <w:r>
      <w:rPr>
        <w:rStyle w:val="PageNumber"/>
      </w:rPr>
      <w:fldChar w:fldCharType="end"/>
    </w:r>
  </w:p>
  <w:p w:rsidR="00384431" w:rsidRDefault="00384431" w:rsidP="00B97A95">
    <w:pPr>
      <w:pStyle w:val="Footer"/>
      <w:jc w:val="center"/>
    </w:pPr>
  </w:p>
  <w:p w:rsidR="00384431" w:rsidRDefault="00384431"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750A" w:rsidRDefault="00C4750A">
      <w:r>
        <w:separator/>
      </w:r>
    </w:p>
  </w:footnote>
  <w:footnote w:type="continuationSeparator" w:id="0">
    <w:p w:rsidR="00C4750A" w:rsidRDefault="00C4750A">
      <w:r>
        <w:continuationSeparator/>
      </w:r>
    </w:p>
  </w:footnote>
  <w:footnote w:id="1">
    <w:p w:rsidR="00384431" w:rsidRDefault="00384431" w:rsidP="009F1D61">
      <w:pPr>
        <w:pStyle w:val="FootnoteText"/>
        <w:rPr>
          <w:rtl/>
        </w:rPr>
      </w:pPr>
      <w:r>
        <w:rPr>
          <w:rStyle w:val="FootnoteReference"/>
        </w:rPr>
        <w:footnoteRef/>
      </w:r>
      <w:r>
        <w:rPr>
          <w:rtl/>
        </w:rPr>
        <w:t xml:space="preserve"> </w:t>
      </w:r>
      <w:r>
        <w:rPr>
          <w:rFonts w:cs="Simplified Arabic" w:hint="cs"/>
          <w:i/>
          <w:iCs/>
          <w:sz w:val="24"/>
          <w:szCs w:val="24"/>
          <w:rtl/>
          <w:lang w:eastAsia="en-US"/>
        </w:rPr>
        <w:t xml:space="preserve"> </w:t>
      </w:r>
      <w:r w:rsidRPr="00D74890">
        <w:rPr>
          <w:rFonts w:cs="Simplified Arabic"/>
          <w:rtl/>
          <w:lang w:eastAsia="en-US"/>
        </w:rPr>
        <w:t>الجهاز المركزي للإحصاء الفلسطيني،</w:t>
      </w:r>
      <w:r w:rsidRPr="00D74890">
        <w:rPr>
          <w:rFonts w:cs="Simplified Arabic" w:hint="cs"/>
          <w:rtl/>
          <w:lang w:eastAsia="en-US"/>
        </w:rPr>
        <w:t xml:space="preserve"> </w:t>
      </w:r>
      <w:r w:rsidRPr="009F1D61">
        <w:rPr>
          <w:rFonts w:cs="Simplified Arabic" w:hint="cs"/>
          <w:rtl/>
          <w:lang w:eastAsia="en-US"/>
        </w:rPr>
        <w:t>قاعدة بيانات</w:t>
      </w:r>
      <w:r w:rsidRPr="009F1D61">
        <w:rPr>
          <w:rFonts w:cs="Simplified Arabic"/>
          <w:rtl/>
          <w:lang w:eastAsia="en-US"/>
        </w:rPr>
        <w:t xml:space="preserve"> المستعمرات الإسرائيلية في </w:t>
      </w:r>
      <w:r w:rsidRPr="009F1D61">
        <w:rPr>
          <w:rFonts w:cs="Simplified Arabic" w:hint="cs"/>
          <w:rtl/>
          <w:lang w:eastAsia="en-US"/>
        </w:rPr>
        <w:t>فلسطين</w:t>
      </w:r>
      <w:r>
        <w:rPr>
          <w:rFonts w:cs="Simplified Arabic"/>
          <w:rtl/>
          <w:lang w:eastAsia="en-US"/>
        </w:rPr>
        <w:t xml:space="preserve">: </w:t>
      </w:r>
      <w:r w:rsidRPr="009F1D61">
        <w:rPr>
          <w:rFonts w:cs="Simplified Arabic" w:hint="cs"/>
          <w:rtl/>
          <w:lang w:eastAsia="en-US"/>
        </w:rPr>
        <w:t>بيانات غير منشورة</w:t>
      </w:r>
      <w:r>
        <w:rPr>
          <w:rFonts w:cs="Simplified Arabic"/>
          <w:rtl/>
          <w:lang w:eastAsia="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B45D0D" w:rsidRDefault="00384431" w:rsidP="006F171E">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2020</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41196F" w:rsidRDefault="00384431"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B45D0D" w:rsidRDefault="00384431" w:rsidP="006F171E">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2020</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B45D0D" w:rsidRDefault="00384431" w:rsidP="006F171E">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2020</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4431" w:rsidRPr="00B45D0D" w:rsidRDefault="00384431" w:rsidP="006F171E">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activeWritingStyle w:appName="MSWord" w:lang="en-US" w:vendorID="64" w:dllVersion="131078" w:nlCheck="1" w:checkStyle="0"/>
  <w:activeWritingStyle w:appName="MSWord" w:lang="en-GB" w:vendorID="64" w:dllVersion="131078" w:nlCheck="1" w:checkStyle="0"/>
  <w:defaultTabStop w:val="720"/>
  <w:doNotHyphenateCaps/>
  <w:evenAndOddHeaders/>
  <w:drawingGridHorizontalSpacing w:val="120"/>
  <w:displayHorizontalDrawingGridEvery w:val="2"/>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601F1"/>
    <w:rsid w:val="00000B1E"/>
    <w:rsid w:val="00001704"/>
    <w:rsid w:val="00002D0A"/>
    <w:rsid w:val="00005561"/>
    <w:rsid w:val="00005D96"/>
    <w:rsid w:val="000063DD"/>
    <w:rsid w:val="0000752F"/>
    <w:rsid w:val="00017EAB"/>
    <w:rsid w:val="00023F29"/>
    <w:rsid w:val="00034629"/>
    <w:rsid w:val="0003487D"/>
    <w:rsid w:val="00037530"/>
    <w:rsid w:val="00043C52"/>
    <w:rsid w:val="00044273"/>
    <w:rsid w:val="000468D4"/>
    <w:rsid w:val="00047099"/>
    <w:rsid w:val="0004715F"/>
    <w:rsid w:val="00047237"/>
    <w:rsid w:val="000520FB"/>
    <w:rsid w:val="000568DA"/>
    <w:rsid w:val="0006105A"/>
    <w:rsid w:val="00063254"/>
    <w:rsid w:val="00063B9A"/>
    <w:rsid w:val="00064027"/>
    <w:rsid w:val="00065488"/>
    <w:rsid w:val="00065972"/>
    <w:rsid w:val="000672A0"/>
    <w:rsid w:val="00070034"/>
    <w:rsid w:val="0007181E"/>
    <w:rsid w:val="00073B9E"/>
    <w:rsid w:val="00076D54"/>
    <w:rsid w:val="00077139"/>
    <w:rsid w:val="000772CB"/>
    <w:rsid w:val="00082168"/>
    <w:rsid w:val="00082D00"/>
    <w:rsid w:val="00084F2D"/>
    <w:rsid w:val="00086AB9"/>
    <w:rsid w:val="00090D59"/>
    <w:rsid w:val="00091664"/>
    <w:rsid w:val="00093DBE"/>
    <w:rsid w:val="0009735E"/>
    <w:rsid w:val="000A1D8D"/>
    <w:rsid w:val="000A219E"/>
    <w:rsid w:val="000A27C6"/>
    <w:rsid w:val="000A451B"/>
    <w:rsid w:val="000A573F"/>
    <w:rsid w:val="000B12BA"/>
    <w:rsid w:val="000B5987"/>
    <w:rsid w:val="000C33A8"/>
    <w:rsid w:val="000C358E"/>
    <w:rsid w:val="000C5139"/>
    <w:rsid w:val="000C736B"/>
    <w:rsid w:val="000D6D81"/>
    <w:rsid w:val="000D7401"/>
    <w:rsid w:val="000E0FF1"/>
    <w:rsid w:val="000E1AA8"/>
    <w:rsid w:val="000E2687"/>
    <w:rsid w:val="000E64BC"/>
    <w:rsid w:val="000F1036"/>
    <w:rsid w:val="000F151A"/>
    <w:rsid w:val="000F1EF7"/>
    <w:rsid w:val="000F299E"/>
    <w:rsid w:val="000F30D0"/>
    <w:rsid w:val="000F3BAB"/>
    <w:rsid w:val="00105085"/>
    <w:rsid w:val="00105B65"/>
    <w:rsid w:val="0011045A"/>
    <w:rsid w:val="00111412"/>
    <w:rsid w:val="001131F3"/>
    <w:rsid w:val="0011380A"/>
    <w:rsid w:val="00117366"/>
    <w:rsid w:val="00121A24"/>
    <w:rsid w:val="001226C0"/>
    <w:rsid w:val="00123746"/>
    <w:rsid w:val="001252FE"/>
    <w:rsid w:val="00125DF2"/>
    <w:rsid w:val="0013074F"/>
    <w:rsid w:val="00131C0A"/>
    <w:rsid w:val="00132A69"/>
    <w:rsid w:val="00132AA2"/>
    <w:rsid w:val="00140C12"/>
    <w:rsid w:val="00142561"/>
    <w:rsid w:val="001443A1"/>
    <w:rsid w:val="001450E5"/>
    <w:rsid w:val="00146227"/>
    <w:rsid w:val="00146561"/>
    <w:rsid w:val="001479F3"/>
    <w:rsid w:val="00147F48"/>
    <w:rsid w:val="00157FD4"/>
    <w:rsid w:val="0016029B"/>
    <w:rsid w:val="001624FC"/>
    <w:rsid w:val="00164C8E"/>
    <w:rsid w:val="0016503A"/>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63BA"/>
    <w:rsid w:val="001A7F3C"/>
    <w:rsid w:val="001B020D"/>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D70"/>
    <w:rsid w:val="001E06BD"/>
    <w:rsid w:val="001E201D"/>
    <w:rsid w:val="001E2FF4"/>
    <w:rsid w:val="001E5CA1"/>
    <w:rsid w:val="001E62E9"/>
    <w:rsid w:val="001F3E36"/>
    <w:rsid w:val="001F3F91"/>
    <w:rsid w:val="001F5656"/>
    <w:rsid w:val="00200341"/>
    <w:rsid w:val="00202445"/>
    <w:rsid w:val="002027B6"/>
    <w:rsid w:val="00203CF7"/>
    <w:rsid w:val="00206383"/>
    <w:rsid w:val="00207931"/>
    <w:rsid w:val="00207CFD"/>
    <w:rsid w:val="00210EF1"/>
    <w:rsid w:val="0021447C"/>
    <w:rsid w:val="00220078"/>
    <w:rsid w:val="00220EAC"/>
    <w:rsid w:val="0022505B"/>
    <w:rsid w:val="00236F1F"/>
    <w:rsid w:val="002418A4"/>
    <w:rsid w:val="002437EA"/>
    <w:rsid w:val="0024670F"/>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EAF"/>
    <w:rsid w:val="002F7CB9"/>
    <w:rsid w:val="00313A9B"/>
    <w:rsid w:val="003143AA"/>
    <w:rsid w:val="00314927"/>
    <w:rsid w:val="00314BD0"/>
    <w:rsid w:val="00321D3B"/>
    <w:rsid w:val="003225D2"/>
    <w:rsid w:val="0032553D"/>
    <w:rsid w:val="0032725D"/>
    <w:rsid w:val="0032778F"/>
    <w:rsid w:val="00332B18"/>
    <w:rsid w:val="00337357"/>
    <w:rsid w:val="00342660"/>
    <w:rsid w:val="0034383B"/>
    <w:rsid w:val="003520F4"/>
    <w:rsid w:val="0035290A"/>
    <w:rsid w:val="00355984"/>
    <w:rsid w:val="00357990"/>
    <w:rsid w:val="00360A94"/>
    <w:rsid w:val="00372CB2"/>
    <w:rsid w:val="0037473F"/>
    <w:rsid w:val="003830EB"/>
    <w:rsid w:val="00384253"/>
    <w:rsid w:val="00384431"/>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466F"/>
    <w:rsid w:val="003D550A"/>
    <w:rsid w:val="003E2187"/>
    <w:rsid w:val="003E3772"/>
    <w:rsid w:val="003E4210"/>
    <w:rsid w:val="003F1FCD"/>
    <w:rsid w:val="003F30A5"/>
    <w:rsid w:val="003F4056"/>
    <w:rsid w:val="003F462E"/>
    <w:rsid w:val="003F5547"/>
    <w:rsid w:val="003F761A"/>
    <w:rsid w:val="004022A1"/>
    <w:rsid w:val="00403C22"/>
    <w:rsid w:val="00406585"/>
    <w:rsid w:val="00407A70"/>
    <w:rsid w:val="004117E0"/>
    <w:rsid w:val="0041196F"/>
    <w:rsid w:val="00412A50"/>
    <w:rsid w:val="00412B7B"/>
    <w:rsid w:val="004148D1"/>
    <w:rsid w:val="0041595B"/>
    <w:rsid w:val="0041707E"/>
    <w:rsid w:val="00422E8F"/>
    <w:rsid w:val="0042393F"/>
    <w:rsid w:val="00427954"/>
    <w:rsid w:val="00433428"/>
    <w:rsid w:val="004363F7"/>
    <w:rsid w:val="004406C3"/>
    <w:rsid w:val="00441B36"/>
    <w:rsid w:val="004476FC"/>
    <w:rsid w:val="00447F6B"/>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C79"/>
    <w:rsid w:val="004A0DF9"/>
    <w:rsid w:val="004A666D"/>
    <w:rsid w:val="004B1665"/>
    <w:rsid w:val="004B1879"/>
    <w:rsid w:val="004B2C9C"/>
    <w:rsid w:val="004B3729"/>
    <w:rsid w:val="004B46CD"/>
    <w:rsid w:val="004B5375"/>
    <w:rsid w:val="004B56CD"/>
    <w:rsid w:val="004B76A8"/>
    <w:rsid w:val="004B7CBA"/>
    <w:rsid w:val="004C45FF"/>
    <w:rsid w:val="004D0FD7"/>
    <w:rsid w:val="004D11E2"/>
    <w:rsid w:val="004D1790"/>
    <w:rsid w:val="004D65AF"/>
    <w:rsid w:val="004D67C0"/>
    <w:rsid w:val="004E6356"/>
    <w:rsid w:val="004E73B6"/>
    <w:rsid w:val="004E7924"/>
    <w:rsid w:val="004F009D"/>
    <w:rsid w:val="004F0206"/>
    <w:rsid w:val="004F3E5A"/>
    <w:rsid w:val="004F50D5"/>
    <w:rsid w:val="004F6FC9"/>
    <w:rsid w:val="004F725B"/>
    <w:rsid w:val="004F7770"/>
    <w:rsid w:val="005018FA"/>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70C"/>
    <w:rsid w:val="00530DC2"/>
    <w:rsid w:val="00531E19"/>
    <w:rsid w:val="005377F6"/>
    <w:rsid w:val="00537800"/>
    <w:rsid w:val="00541962"/>
    <w:rsid w:val="00542C5E"/>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7448"/>
    <w:rsid w:val="005918A3"/>
    <w:rsid w:val="00592B27"/>
    <w:rsid w:val="00597E1E"/>
    <w:rsid w:val="005A43EF"/>
    <w:rsid w:val="005B17FF"/>
    <w:rsid w:val="005B301A"/>
    <w:rsid w:val="005B4259"/>
    <w:rsid w:val="005B4AA7"/>
    <w:rsid w:val="005B5018"/>
    <w:rsid w:val="005C2696"/>
    <w:rsid w:val="005C5D11"/>
    <w:rsid w:val="005C7CF5"/>
    <w:rsid w:val="005D0AA6"/>
    <w:rsid w:val="005D0C11"/>
    <w:rsid w:val="005D237A"/>
    <w:rsid w:val="005D4611"/>
    <w:rsid w:val="005D5BEA"/>
    <w:rsid w:val="005D7870"/>
    <w:rsid w:val="005E1CF9"/>
    <w:rsid w:val="005E24A6"/>
    <w:rsid w:val="005E5E96"/>
    <w:rsid w:val="005F01EE"/>
    <w:rsid w:val="005F058D"/>
    <w:rsid w:val="005F3905"/>
    <w:rsid w:val="005F625A"/>
    <w:rsid w:val="0060130C"/>
    <w:rsid w:val="006103B9"/>
    <w:rsid w:val="0061074E"/>
    <w:rsid w:val="00612B19"/>
    <w:rsid w:val="00613803"/>
    <w:rsid w:val="00613F59"/>
    <w:rsid w:val="0062739A"/>
    <w:rsid w:val="00627D70"/>
    <w:rsid w:val="00627F19"/>
    <w:rsid w:val="00631CB2"/>
    <w:rsid w:val="00637457"/>
    <w:rsid w:val="0064052E"/>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52C"/>
    <w:rsid w:val="00670D39"/>
    <w:rsid w:val="0067194C"/>
    <w:rsid w:val="00672575"/>
    <w:rsid w:val="00673FD8"/>
    <w:rsid w:val="00675378"/>
    <w:rsid w:val="00684A7D"/>
    <w:rsid w:val="00690FA4"/>
    <w:rsid w:val="00692B26"/>
    <w:rsid w:val="00692C5E"/>
    <w:rsid w:val="00694042"/>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29AC"/>
    <w:rsid w:val="006E4429"/>
    <w:rsid w:val="006E52CD"/>
    <w:rsid w:val="006E6A19"/>
    <w:rsid w:val="006E6D0A"/>
    <w:rsid w:val="006F171E"/>
    <w:rsid w:val="006F2EA2"/>
    <w:rsid w:val="006F3C01"/>
    <w:rsid w:val="006F3D02"/>
    <w:rsid w:val="006F42CA"/>
    <w:rsid w:val="006F734A"/>
    <w:rsid w:val="007011EF"/>
    <w:rsid w:val="0070321E"/>
    <w:rsid w:val="007050D0"/>
    <w:rsid w:val="00705ED5"/>
    <w:rsid w:val="007130D6"/>
    <w:rsid w:val="00721C70"/>
    <w:rsid w:val="007335B3"/>
    <w:rsid w:val="00733695"/>
    <w:rsid w:val="007338A1"/>
    <w:rsid w:val="00736B17"/>
    <w:rsid w:val="00740A27"/>
    <w:rsid w:val="00743FC3"/>
    <w:rsid w:val="007452BB"/>
    <w:rsid w:val="0075466F"/>
    <w:rsid w:val="007550F0"/>
    <w:rsid w:val="00756337"/>
    <w:rsid w:val="00756C69"/>
    <w:rsid w:val="00760506"/>
    <w:rsid w:val="00763537"/>
    <w:rsid w:val="00763B71"/>
    <w:rsid w:val="007663E3"/>
    <w:rsid w:val="00767CE8"/>
    <w:rsid w:val="00772A25"/>
    <w:rsid w:val="0077493D"/>
    <w:rsid w:val="007757A5"/>
    <w:rsid w:val="00783E1F"/>
    <w:rsid w:val="00786549"/>
    <w:rsid w:val="00787848"/>
    <w:rsid w:val="007879AF"/>
    <w:rsid w:val="0079009C"/>
    <w:rsid w:val="00791507"/>
    <w:rsid w:val="00791720"/>
    <w:rsid w:val="007931D0"/>
    <w:rsid w:val="00793259"/>
    <w:rsid w:val="00796150"/>
    <w:rsid w:val="007A456B"/>
    <w:rsid w:val="007A4D4F"/>
    <w:rsid w:val="007B0270"/>
    <w:rsid w:val="007B04E7"/>
    <w:rsid w:val="007B129F"/>
    <w:rsid w:val="007B13BD"/>
    <w:rsid w:val="007B16A4"/>
    <w:rsid w:val="007B1944"/>
    <w:rsid w:val="007B2F83"/>
    <w:rsid w:val="007B61A9"/>
    <w:rsid w:val="007C03F8"/>
    <w:rsid w:val="007C1D4B"/>
    <w:rsid w:val="007C3C13"/>
    <w:rsid w:val="007D2D60"/>
    <w:rsid w:val="007D3E51"/>
    <w:rsid w:val="007E0196"/>
    <w:rsid w:val="007E389D"/>
    <w:rsid w:val="007E421F"/>
    <w:rsid w:val="007E537C"/>
    <w:rsid w:val="007E7C5F"/>
    <w:rsid w:val="007F3599"/>
    <w:rsid w:val="007F7377"/>
    <w:rsid w:val="007F789F"/>
    <w:rsid w:val="00800A2B"/>
    <w:rsid w:val="00801894"/>
    <w:rsid w:val="008030BD"/>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40312"/>
    <w:rsid w:val="00842A7A"/>
    <w:rsid w:val="0084419B"/>
    <w:rsid w:val="00845059"/>
    <w:rsid w:val="00845E7F"/>
    <w:rsid w:val="008469AC"/>
    <w:rsid w:val="00853ED2"/>
    <w:rsid w:val="00854F94"/>
    <w:rsid w:val="00856ADB"/>
    <w:rsid w:val="008629B7"/>
    <w:rsid w:val="00862AB5"/>
    <w:rsid w:val="0086370C"/>
    <w:rsid w:val="00864133"/>
    <w:rsid w:val="00864FE3"/>
    <w:rsid w:val="00865E4C"/>
    <w:rsid w:val="0087250F"/>
    <w:rsid w:val="00872D15"/>
    <w:rsid w:val="00875DA4"/>
    <w:rsid w:val="00876104"/>
    <w:rsid w:val="00877B29"/>
    <w:rsid w:val="00880A23"/>
    <w:rsid w:val="00880B19"/>
    <w:rsid w:val="0088177D"/>
    <w:rsid w:val="008852F9"/>
    <w:rsid w:val="008856C3"/>
    <w:rsid w:val="00885798"/>
    <w:rsid w:val="008858F3"/>
    <w:rsid w:val="00885D28"/>
    <w:rsid w:val="00890B47"/>
    <w:rsid w:val="00891E7D"/>
    <w:rsid w:val="00892060"/>
    <w:rsid w:val="008944BE"/>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E2DAB"/>
    <w:rsid w:val="008E4DDE"/>
    <w:rsid w:val="008E616E"/>
    <w:rsid w:val="008E660A"/>
    <w:rsid w:val="008E6D18"/>
    <w:rsid w:val="008F2054"/>
    <w:rsid w:val="008F4079"/>
    <w:rsid w:val="008F7880"/>
    <w:rsid w:val="009002BD"/>
    <w:rsid w:val="0090162E"/>
    <w:rsid w:val="00902098"/>
    <w:rsid w:val="00903C4B"/>
    <w:rsid w:val="009077D3"/>
    <w:rsid w:val="0090787C"/>
    <w:rsid w:val="009115D6"/>
    <w:rsid w:val="0091341B"/>
    <w:rsid w:val="00914718"/>
    <w:rsid w:val="00916731"/>
    <w:rsid w:val="00917C7C"/>
    <w:rsid w:val="00923A6E"/>
    <w:rsid w:val="00923CBB"/>
    <w:rsid w:val="00932A3A"/>
    <w:rsid w:val="00933D7F"/>
    <w:rsid w:val="00935327"/>
    <w:rsid w:val="00941273"/>
    <w:rsid w:val="009443A1"/>
    <w:rsid w:val="00945A72"/>
    <w:rsid w:val="00945E4C"/>
    <w:rsid w:val="00950E22"/>
    <w:rsid w:val="0095123B"/>
    <w:rsid w:val="0095527D"/>
    <w:rsid w:val="00955F33"/>
    <w:rsid w:val="00957475"/>
    <w:rsid w:val="009642A7"/>
    <w:rsid w:val="009677A7"/>
    <w:rsid w:val="00970B67"/>
    <w:rsid w:val="00974B82"/>
    <w:rsid w:val="0097620E"/>
    <w:rsid w:val="009772DF"/>
    <w:rsid w:val="00977E42"/>
    <w:rsid w:val="009812BB"/>
    <w:rsid w:val="009836D0"/>
    <w:rsid w:val="00984EE1"/>
    <w:rsid w:val="00992952"/>
    <w:rsid w:val="00992968"/>
    <w:rsid w:val="0099518E"/>
    <w:rsid w:val="009961C6"/>
    <w:rsid w:val="009A0920"/>
    <w:rsid w:val="009A2732"/>
    <w:rsid w:val="009A47D1"/>
    <w:rsid w:val="009A544A"/>
    <w:rsid w:val="009B1734"/>
    <w:rsid w:val="009B2C4D"/>
    <w:rsid w:val="009B5519"/>
    <w:rsid w:val="009B62BF"/>
    <w:rsid w:val="009B6D46"/>
    <w:rsid w:val="009C21E2"/>
    <w:rsid w:val="009C30C5"/>
    <w:rsid w:val="009C4CB6"/>
    <w:rsid w:val="009D07D5"/>
    <w:rsid w:val="009D0C91"/>
    <w:rsid w:val="009D324B"/>
    <w:rsid w:val="009E04E4"/>
    <w:rsid w:val="009E1A06"/>
    <w:rsid w:val="009E394C"/>
    <w:rsid w:val="009E401A"/>
    <w:rsid w:val="009E531B"/>
    <w:rsid w:val="009E57AD"/>
    <w:rsid w:val="009E68EF"/>
    <w:rsid w:val="009E7041"/>
    <w:rsid w:val="009E7AD0"/>
    <w:rsid w:val="009F1D61"/>
    <w:rsid w:val="009F2EB9"/>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D21"/>
    <w:rsid w:val="00A33F6D"/>
    <w:rsid w:val="00A409F1"/>
    <w:rsid w:val="00A41991"/>
    <w:rsid w:val="00A454ED"/>
    <w:rsid w:val="00A45881"/>
    <w:rsid w:val="00A46A7D"/>
    <w:rsid w:val="00A51C21"/>
    <w:rsid w:val="00A522D5"/>
    <w:rsid w:val="00A5379C"/>
    <w:rsid w:val="00A57125"/>
    <w:rsid w:val="00A61022"/>
    <w:rsid w:val="00A61DC7"/>
    <w:rsid w:val="00A63031"/>
    <w:rsid w:val="00A651F3"/>
    <w:rsid w:val="00A70B79"/>
    <w:rsid w:val="00A72A29"/>
    <w:rsid w:val="00A73909"/>
    <w:rsid w:val="00A74D1F"/>
    <w:rsid w:val="00A7640E"/>
    <w:rsid w:val="00A77B31"/>
    <w:rsid w:val="00A9008F"/>
    <w:rsid w:val="00A90515"/>
    <w:rsid w:val="00A938DA"/>
    <w:rsid w:val="00A946BC"/>
    <w:rsid w:val="00A95638"/>
    <w:rsid w:val="00A96064"/>
    <w:rsid w:val="00A96ADC"/>
    <w:rsid w:val="00AA5494"/>
    <w:rsid w:val="00AB08D4"/>
    <w:rsid w:val="00AB324C"/>
    <w:rsid w:val="00AB5192"/>
    <w:rsid w:val="00AC14E8"/>
    <w:rsid w:val="00AC5DD8"/>
    <w:rsid w:val="00AD58F9"/>
    <w:rsid w:val="00AE0CBB"/>
    <w:rsid w:val="00AE6088"/>
    <w:rsid w:val="00AE60F2"/>
    <w:rsid w:val="00AE76A9"/>
    <w:rsid w:val="00AE7F2B"/>
    <w:rsid w:val="00AF24E4"/>
    <w:rsid w:val="00AF2F98"/>
    <w:rsid w:val="00AF311D"/>
    <w:rsid w:val="00AF5D00"/>
    <w:rsid w:val="00AF7E9A"/>
    <w:rsid w:val="00B0022B"/>
    <w:rsid w:val="00B00B7D"/>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1B71"/>
    <w:rsid w:val="00B6097F"/>
    <w:rsid w:val="00B627A4"/>
    <w:rsid w:val="00B6364C"/>
    <w:rsid w:val="00B73292"/>
    <w:rsid w:val="00B75A34"/>
    <w:rsid w:val="00B75B0E"/>
    <w:rsid w:val="00B75FDC"/>
    <w:rsid w:val="00B7699B"/>
    <w:rsid w:val="00B77207"/>
    <w:rsid w:val="00B81BA4"/>
    <w:rsid w:val="00B82040"/>
    <w:rsid w:val="00B86B68"/>
    <w:rsid w:val="00B907A6"/>
    <w:rsid w:val="00B97A95"/>
    <w:rsid w:val="00BA0CAA"/>
    <w:rsid w:val="00BA5C8B"/>
    <w:rsid w:val="00BB1C97"/>
    <w:rsid w:val="00BB2475"/>
    <w:rsid w:val="00BB33B8"/>
    <w:rsid w:val="00BB35BD"/>
    <w:rsid w:val="00BB5CE3"/>
    <w:rsid w:val="00BC45E8"/>
    <w:rsid w:val="00BD218B"/>
    <w:rsid w:val="00BD37C8"/>
    <w:rsid w:val="00BD515D"/>
    <w:rsid w:val="00BD5421"/>
    <w:rsid w:val="00BD54EB"/>
    <w:rsid w:val="00BD7EB0"/>
    <w:rsid w:val="00BE13B1"/>
    <w:rsid w:val="00BE1548"/>
    <w:rsid w:val="00BE4CEA"/>
    <w:rsid w:val="00BE5E17"/>
    <w:rsid w:val="00BE79B7"/>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288C"/>
    <w:rsid w:val="00C3433D"/>
    <w:rsid w:val="00C372BC"/>
    <w:rsid w:val="00C409E6"/>
    <w:rsid w:val="00C4376C"/>
    <w:rsid w:val="00C44489"/>
    <w:rsid w:val="00C466AD"/>
    <w:rsid w:val="00C4750A"/>
    <w:rsid w:val="00C47EAD"/>
    <w:rsid w:val="00C50D17"/>
    <w:rsid w:val="00C6323F"/>
    <w:rsid w:val="00C65E13"/>
    <w:rsid w:val="00C66427"/>
    <w:rsid w:val="00C67803"/>
    <w:rsid w:val="00C70C6E"/>
    <w:rsid w:val="00C71FCF"/>
    <w:rsid w:val="00C74017"/>
    <w:rsid w:val="00C77CF1"/>
    <w:rsid w:val="00C77E34"/>
    <w:rsid w:val="00C82036"/>
    <w:rsid w:val="00C824D6"/>
    <w:rsid w:val="00C8252A"/>
    <w:rsid w:val="00C82EC4"/>
    <w:rsid w:val="00C84F87"/>
    <w:rsid w:val="00C87FD6"/>
    <w:rsid w:val="00C901B8"/>
    <w:rsid w:val="00C92B6C"/>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73A5"/>
    <w:rsid w:val="00CD09F9"/>
    <w:rsid w:val="00CD7002"/>
    <w:rsid w:val="00CD76C2"/>
    <w:rsid w:val="00CD7933"/>
    <w:rsid w:val="00CE22F1"/>
    <w:rsid w:val="00CE4000"/>
    <w:rsid w:val="00CF2127"/>
    <w:rsid w:val="00CF657C"/>
    <w:rsid w:val="00CF68ED"/>
    <w:rsid w:val="00D00A1B"/>
    <w:rsid w:val="00D06372"/>
    <w:rsid w:val="00D06F7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3446"/>
    <w:rsid w:val="00D74890"/>
    <w:rsid w:val="00D75142"/>
    <w:rsid w:val="00D75BB0"/>
    <w:rsid w:val="00D763DF"/>
    <w:rsid w:val="00D80C32"/>
    <w:rsid w:val="00D816BD"/>
    <w:rsid w:val="00D91178"/>
    <w:rsid w:val="00D951B3"/>
    <w:rsid w:val="00D97935"/>
    <w:rsid w:val="00DA1217"/>
    <w:rsid w:val="00DB5218"/>
    <w:rsid w:val="00DB7916"/>
    <w:rsid w:val="00DC17F9"/>
    <w:rsid w:val="00DC4FEA"/>
    <w:rsid w:val="00DC6BF0"/>
    <w:rsid w:val="00DC7E76"/>
    <w:rsid w:val="00DD68E5"/>
    <w:rsid w:val="00DD6A64"/>
    <w:rsid w:val="00DE67AA"/>
    <w:rsid w:val="00DE7EDF"/>
    <w:rsid w:val="00DF137A"/>
    <w:rsid w:val="00DF37B6"/>
    <w:rsid w:val="00DF39FE"/>
    <w:rsid w:val="00DF458A"/>
    <w:rsid w:val="00DF5A44"/>
    <w:rsid w:val="00E00061"/>
    <w:rsid w:val="00E023E3"/>
    <w:rsid w:val="00E02B40"/>
    <w:rsid w:val="00E05A98"/>
    <w:rsid w:val="00E06A68"/>
    <w:rsid w:val="00E0775C"/>
    <w:rsid w:val="00E07EEE"/>
    <w:rsid w:val="00E1076D"/>
    <w:rsid w:val="00E13FF1"/>
    <w:rsid w:val="00E16372"/>
    <w:rsid w:val="00E17182"/>
    <w:rsid w:val="00E17FA0"/>
    <w:rsid w:val="00E20178"/>
    <w:rsid w:val="00E24D2C"/>
    <w:rsid w:val="00E24E11"/>
    <w:rsid w:val="00E251CD"/>
    <w:rsid w:val="00E303CA"/>
    <w:rsid w:val="00E34071"/>
    <w:rsid w:val="00E34B4A"/>
    <w:rsid w:val="00E35DBD"/>
    <w:rsid w:val="00E368E7"/>
    <w:rsid w:val="00E42A91"/>
    <w:rsid w:val="00E453DB"/>
    <w:rsid w:val="00E45813"/>
    <w:rsid w:val="00E45AA2"/>
    <w:rsid w:val="00E45FB0"/>
    <w:rsid w:val="00E52579"/>
    <w:rsid w:val="00E52A7B"/>
    <w:rsid w:val="00E540EF"/>
    <w:rsid w:val="00E577D9"/>
    <w:rsid w:val="00E57B21"/>
    <w:rsid w:val="00E57E66"/>
    <w:rsid w:val="00E60854"/>
    <w:rsid w:val="00E61896"/>
    <w:rsid w:val="00E61931"/>
    <w:rsid w:val="00E61B41"/>
    <w:rsid w:val="00E72DFB"/>
    <w:rsid w:val="00E734A7"/>
    <w:rsid w:val="00E75159"/>
    <w:rsid w:val="00E77060"/>
    <w:rsid w:val="00E810EF"/>
    <w:rsid w:val="00E86320"/>
    <w:rsid w:val="00E870E8"/>
    <w:rsid w:val="00E906D3"/>
    <w:rsid w:val="00E932DC"/>
    <w:rsid w:val="00E961AC"/>
    <w:rsid w:val="00E973A2"/>
    <w:rsid w:val="00E974CB"/>
    <w:rsid w:val="00EA46FD"/>
    <w:rsid w:val="00EA5669"/>
    <w:rsid w:val="00EA62E7"/>
    <w:rsid w:val="00EB037D"/>
    <w:rsid w:val="00EB63EE"/>
    <w:rsid w:val="00EC0F88"/>
    <w:rsid w:val="00EC2408"/>
    <w:rsid w:val="00ED141C"/>
    <w:rsid w:val="00ED159E"/>
    <w:rsid w:val="00ED24AB"/>
    <w:rsid w:val="00ED2A73"/>
    <w:rsid w:val="00ED7003"/>
    <w:rsid w:val="00EE608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26391"/>
    <w:rsid w:val="00F33663"/>
    <w:rsid w:val="00F34DA7"/>
    <w:rsid w:val="00F34ED7"/>
    <w:rsid w:val="00F36575"/>
    <w:rsid w:val="00F375DE"/>
    <w:rsid w:val="00F44072"/>
    <w:rsid w:val="00F471AF"/>
    <w:rsid w:val="00F51D61"/>
    <w:rsid w:val="00F52083"/>
    <w:rsid w:val="00F52136"/>
    <w:rsid w:val="00F55613"/>
    <w:rsid w:val="00F601F1"/>
    <w:rsid w:val="00F6217E"/>
    <w:rsid w:val="00F63142"/>
    <w:rsid w:val="00F64AE9"/>
    <w:rsid w:val="00F65117"/>
    <w:rsid w:val="00F669E0"/>
    <w:rsid w:val="00F66A32"/>
    <w:rsid w:val="00F712CD"/>
    <w:rsid w:val="00F731D5"/>
    <w:rsid w:val="00F742B3"/>
    <w:rsid w:val="00F7490B"/>
    <w:rsid w:val="00F75EB3"/>
    <w:rsid w:val="00F805E8"/>
    <w:rsid w:val="00F848DA"/>
    <w:rsid w:val="00F84A32"/>
    <w:rsid w:val="00F86BB3"/>
    <w:rsid w:val="00F87D3D"/>
    <w:rsid w:val="00F9147E"/>
    <w:rsid w:val="00F96ACE"/>
    <w:rsid w:val="00F970D4"/>
    <w:rsid w:val="00FA00DB"/>
    <w:rsid w:val="00FA11F6"/>
    <w:rsid w:val="00FA5CDB"/>
    <w:rsid w:val="00FA67EE"/>
    <w:rsid w:val="00FA74A8"/>
    <w:rsid w:val="00FA77B0"/>
    <w:rsid w:val="00FB5196"/>
    <w:rsid w:val="00FB7A8D"/>
    <w:rsid w:val="00FC2517"/>
    <w:rsid w:val="00FC32F0"/>
    <w:rsid w:val="00FC34C6"/>
    <w:rsid w:val="00FC3CE9"/>
    <w:rsid w:val="00FC496E"/>
    <w:rsid w:val="00FC6491"/>
    <w:rsid w:val="00FD28F6"/>
    <w:rsid w:val="00FD53E3"/>
    <w:rsid w:val="00FD5B1E"/>
    <w:rsid w:val="00FE04F2"/>
    <w:rsid w:val="00FE1AB0"/>
    <w:rsid w:val="00FE1B26"/>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95A028B"/>
  <w15:docId w15:val="{8AE69211-F15B-4436-8214-1F5730B59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65326961">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04328605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213467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diwan@pcbs.gov.ps" TargetMode="External"/><Relationship Id="rId18" Type="http://schemas.openxmlformats.org/officeDocument/2006/relationships/header" Target="header2.xml"/><Relationship Id="rId26" Type="http://schemas.openxmlformats.org/officeDocument/2006/relationships/image" Target="media/image6.wmf"/><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2.xml"/><Relationship Id="rId25" Type="http://schemas.openxmlformats.org/officeDocument/2006/relationships/chart" Target="charts/chart5.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3.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4.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3.xml"/><Relationship Id="rId28" Type="http://schemas.openxmlformats.org/officeDocument/2006/relationships/header" Target="header4.xml"/><Relationship Id="rId10" Type="http://schemas.openxmlformats.org/officeDocument/2006/relationships/image" Target="cid:image001.png@01D46474.CF8F83A0" TargetMode="External"/><Relationship Id="rId19" Type="http://schemas.openxmlformats.org/officeDocument/2006/relationships/image" Target="media/image5.pn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 Id="rId22" Type="http://schemas.openxmlformats.org/officeDocument/2006/relationships/chart" Target="charts/chart2.xml"/><Relationship Id="rId27" Type="http://schemas.openxmlformats.org/officeDocument/2006/relationships/oleObject" Target="embeddings/oleObject1.bin"/><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188540837257081"/>
          <c:y val="0"/>
          <c:w val="0.75131209737672577"/>
          <c:h val="0.859605300799412"/>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353F-474A-9372-263CD8D2FCF5}"/>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عدد المستعمرات</a:t>
                </a:r>
              </a:p>
            </c:rich>
          </c:tx>
          <c:layout>
            <c:manualLayout>
              <c:xMode val="edge"/>
              <c:yMode val="edge"/>
              <c:x val="0.47144249512670566"/>
              <c:y val="0.93476605087825559"/>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58852654527923"/>
          <c:y val="9.7133128629191625E-4"/>
          <c:w val="0.76206378720620671"/>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A-4CB6-86D2-7A051C8C26B2}"/>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A-4CB6-86D2-7A051C8C26B2}"/>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#,##0.0_);"("#,##0.0")";"-"_)</c:formatCode>
                <c:ptCount val="11"/>
                <c:pt idx="0">
                  <c:v>332.3</c:v>
                </c:pt>
                <c:pt idx="1">
                  <c:v>139.4</c:v>
                </c:pt>
                <c:pt idx="2">
                  <c:v>92.2</c:v>
                </c:pt>
                <c:pt idx="3">
                  <c:v>47.9</c:v>
                </c:pt>
                <c:pt idx="4">
                  <c:v>40.4</c:v>
                </c:pt>
                <c:pt idx="5">
                  <c:v>21.5</c:v>
                </c:pt>
                <c:pt idx="6">
                  <c:v>21.2</c:v>
                </c:pt>
                <c:pt idx="7">
                  <c:v>7.5</c:v>
                </c:pt>
                <c:pt idx="8">
                  <c:v>4.4000000000000004</c:v>
                </c:pt>
                <c:pt idx="9">
                  <c:v>3.6</c:v>
                </c:pt>
                <c:pt idx="10">
                  <c:v>2.4649999999999999</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88A-4CB6-86D2-7A051C8C26B2}"/>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Sheet1!$A$1</c:f>
              <c:strCache>
                <c:ptCount val="1"/>
                <c:pt idx="0">
                  <c:v>Year</c:v>
                </c:pt>
              </c:strCache>
            </c:strRef>
          </c:tx>
          <c:spPr>
            <a:solidFill>
              <a:srgbClr val="9999FF"/>
            </a:solidFill>
            <a:ln w="11895">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General</c:formatCode>
                <c:ptCount val="11"/>
                <c:pt idx="0">
                  <c:v>1990</c:v>
                </c:pt>
                <c:pt idx="1">
                  <c:v>1995</c:v>
                </c:pt>
                <c:pt idx="2">
                  <c:v>2000</c:v>
                </c:pt>
                <c:pt idx="3">
                  <c:v>2005</c:v>
                </c:pt>
                <c:pt idx="4">
                  <c:v>2010</c:v>
                </c:pt>
                <c:pt idx="5">
                  <c:v>2015</c:v>
                </c:pt>
                <c:pt idx="6">
                  <c:v>2016</c:v>
                </c:pt>
                <c:pt idx="7">
                  <c:v>2017</c:v>
                </c:pt>
                <c:pt idx="8">
                  <c:v>2018</c:v>
                </c:pt>
                <c:pt idx="9">
                  <c:v>2019</c:v>
                </c:pt>
                <c:pt idx="10">
                  <c:v>2020</c:v>
                </c:pt>
              </c:numCache>
            </c:numRef>
          </c:cat>
          <c:val>
            <c:numRef>
              <c:f>Sheet1!$B$2:$L$2</c:f>
              <c:numCache>
                <c:formatCode>#,##0</c:formatCode>
                <c:ptCount val="11"/>
                <c:pt idx="0">
                  <c:v>221348</c:v>
                </c:pt>
                <c:pt idx="1">
                  <c:v>296959</c:v>
                </c:pt>
                <c:pt idx="2">
                  <c:v>379099</c:v>
                </c:pt>
                <c:pt idx="3">
                  <c:v>452622</c:v>
                </c:pt>
                <c:pt idx="4">
                  <c:v>529319</c:v>
                </c:pt>
                <c:pt idx="5">
                  <c:v>619285</c:v>
                </c:pt>
                <c:pt idx="6">
                  <c:v>635882</c:v>
                </c:pt>
                <c:pt idx="7">
                  <c:v>653423</c:v>
                </c:pt>
                <c:pt idx="8">
                  <c:v>670956</c:v>
                </c:pt>
                <c:pt idx="9">
                  <c:v>693432</c:v>
                </c:pt>
                <c:pt idx="10">
                  <c:v>712815</c:v>
                </c:pt>
              </c:numCache>
            </c:numRef>
          </c:val>
          <c:extLst>
            <c:ext xmlns:c16="http://schemas.microsoft.com/office/drawing/2014/chart" uri="{C3380CC4-5D6E-409C-BE32-E72D297353CC}">
              <c16:uniqueId val="{00000000-31FD-4842-9D94-888311F9498C}"/>
            </c:ext>
          </c:extLst>
        </c:ser>
        <c:dLbls>
          <c:showLegendKey val="0"/>
          <c:showVal val="1"/>
          <c:showCatName val="0"/>
          <c:showSerName val="0"/>
          <c:showPercent val="0"/>
          <c:showBubbleSize val="0"/>
        </c:dLbls>
        <c:gapWidth val="150"/>
        <c:overlap val="-25"/>
        <c:axId val="38195968"/>
        <c:axId val="38197504"/>
      </c:barChart>
      <c:catAx>
        <c:axId val="38195968"/>
        <c:scaling>
          <c:orientation val="minMax"/>
        </c:scaling>
        <c:delete val="0"/>
        <c:axPos val="b"/>
        <c:numFmt formatCode="General" sourceLinked="1"/>
        <c:majorTickMark val="none"/>
        <c:minorTickMark val="none"/>
        <c:tickLblPos val="nextTo"/>
        <c:spPr>
          <a:ln w="2974">
            <a:solidFill>
              <a:srgbClr val="000000"/>
            </a:solidFill>
            <a:prstDash val="solid"/>
          </a:ln>
        </c:spPr>
        <c:txPr>
          <a:bodyPr rot="0" vert="horz"/>
          <a:lstStyle/>
          <a:p>
            <a:pPr>
              <a:defRPr/>
            </a:pPr>
            <a:endParaRPr lang="en-US"/>
          </a:p>
        </c:txPr>
        <c:crossAx val="38197504"/>
        <c:crosses val="autoZero"/>
        <c:auto val="1"/>
        <c:lblAlgn val="ctr"/>
        <c:lblOffset val="100"/>
        <c:tickLblSkip val="1"/>
        <c:tickMarkSkip val="1"/>
        <c:noMultiLvlLbl val="0"/>
      </c:catAx>
      <c:valAx>
        <c:axId val="38197504"/>
        <c:scaling>
          <c:orientation val="minMax"/>
        </c:scaling>
        <c:delete val="1"/>
        <c:axPos val="l"/>
        <c:numFmt formatCode="#,##0" sourceLinked="1"/>
        <c:majorTickMark val="none"/>
        <c:minorTickMark val="none"/>
        <c:tickLblPos val="none"/>
        <c:crossAx val="38195968"/>
        <c:crosses val="autoZero"/>
        <c:crossBetween val="between"/>
      </c:valAx>
      <c:spPr>
        <a:solidFill>
          <a:srgbClr val="FFFFFF"/>
        </a:solidFill>
        <a:ln w="23788">
          <a:noFill/>
        </a:ln>
      </c:spPr>
    </c:plotArea>
    <c:plotVisOnly val="1"/>
    <c:dispBlanksAs val="gap"/>
    <c:showDLblsOverMax val="0"/>
  </c:chart>
  <c:spPr>
    <a:solidFill>
      <a:schemeClr val="bg1"/>
    </a:solidFill>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Sheet1!$A$1:$E$1</c:f>
              <c:strCache>
                <c:ptCount val="5"/>
                <c:pt idx="0">
                  <c:v>حضر</c:v>
                </c:pt>
                <c:pt idx="1">
                  <c:v>مستعمرات جماعية</c:v>
                </c:pt>
                <c:pt idx="2">
                  <c:v>موشاف وموشاف جماعي</c:v>
                </c:pt>
                <c:pt idx="3">
                  <c:v>أخرى</c:v>
                </c:pt>
                <c:pt idx="4">
                  <c:v>كيبوتس</c:v>
                </c:pt>
              </c:strCache>
            </c:strRef>
          </c:tx>
          <c:invertIfNegative val="0"/>
          <c:dPt>
            <c:idx val="0"/>
            <c:invertIfNegative val="0"/>
            <c:bubble3D val="0"/>
            <c:spPr>
              <a:solidFill>
                <a:schemeClr val="accent6">
                  <a:lumMod val="60000"/>
                  <a:lumOff val="40000"/>
                </a:schemeClr>
              </a:solidFill>
            </c:spPr>
            <c:extLst>
              <c:ext xmlns:c16="http://schemas.microsoft.com/office/drawing/2014/chart" uri="{C3380CC4-5D6E-409C-BE32-E72D297353CC}">
                <c16:uniqueId val="{00000000-F9E1-4A72-88F9-40AD4D1FF64F}"/>
              </c:ext>
            </c:extLst>
          </c:dPt>
          <c:dPt>
            <c:idx val="1"/>
            <c:invertIfNegative val="0"/>
            <c:bubble3D val="0"/>
            <c:spPr>
              <a:solidFill>
                <a:srgbClr val="FF0000"/>
              </a:solidFill>
            </c:spPr>
            <c:extLst>
              <c:ext xmlns:c16="http://schemas.microsoft.com/office/drawing/2014/chart" uri="{C3380CC4-5D6E-409C-BE32-E72D297353CC}">
                <c16:uniqueId val="{00000001-F9E1-4A72-88F9-40AD4D1FF64F}"/>
              </c:ext>
            </c:extLst>
          </c:dPt>
          <c:dPt>
            <c:idx val="2"/>
            <c:invertIfNegative val="0"/>
            <c:bubble3D val="0"/>
            <c:spPr>
              <a:solidFill>
                <a:srgbClr val="92D050"/>
              </a:solidFill>
            </c:spPr>
            <c:extLst>
              <c:ext xmlns:c16="http://schemas.microsoft.com/office/drawing/2014/chart" uri="{C3380CC4-5D6E-409C-BE32-E72D297353CC}">
                <c16:uniqueId val="{00000002-F9E1-4A72-88F9-40AD4D1FF64F}"/>
              </c:ext>
            </c:extLst>
          </c:dPt>
          <c:dPt>
            <c:idx val="3"/>
            <c:invertIfNegative val="0"/>
            <c:bubble3D val="0"/>
            <c:spPr>
              <a:solidFill>
                <a:srgbClr val="7030A0"/>
              </a:solidFill>
            </c:spPr>
            <c:extLst>
              <c:ext xmlns:c16="http://schemas.microsoft.com/office/drawing/2014/chart" uri="{C3380CC4-5D6E-409C-BE32-E72D297353CC}">
                <c16:uniqueId val="{00000003-F9E1-4A72-88F9-40AD4D1FF64F}"/>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حضر</c:v>
                </c:pt>
                <c:pt idx="1">
                  <c:v>مستعمرات جماعية</c:v>
                </c:pt>
                <c:pt idx="2">
                  <c:v>موشاف وموشاف جماعي</c:v>
                </c:pt>
                <c:pt idx="3">
                  <c:v>أخرى</c:v>
                </c:pt>
                <c:pt idx="4">
                  <c:v>كيبوتس</c:v>
                </c:pt>
              </c:strCache>
            </c:strRef>
          </c:cat>
          <c:val>
            <c:numRef>
              <c:f>Sheet1!$A$2:$E$2</c:f>
              <c:numCache>
                <c:formatCode>0.0</c:formatCode>
                <c:ptCount val="5"/>
                <c:pt idx="0">
                  <c:v>91</c:v>
                </c:pt>
                <c:pt idx="1">
                  <c:v>5.8</c:v>
                </c:pt>
                <c:pt idx="2" formatCode="General">
                  <c:v>1.5</c:v>
                </c:pt>
                <c:pt idx="3">
                  <c:v>1.1000000000000001</c:v>
                </c:pt>
                <c:pt idx="4" formatCode="General">
                  <c:v>0.6</c:v>
                </c:pt>
              </c:numCache>
            </c:numRef>
          </c:val>
          <c:extLst>
            <c:ext xmlns:c16="http://schemas.microsoft.com/office/drawing/2014/chart" uri="{C3380CC4-5D6E-409C-BE32-E72D297353CC}">
              <c16:uniqueId val="{00000004-F9E1-4A72-88F9-40AD4D1FF64F}"/>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1"/>
        <c:axPos val="l"/>
        <c:numFmt formatCode="0.0" sourceLinked="1"/>
        <c:majorTickMark val="out"/>
        <c:minorTickMark val="none"/>
        <c:tickLblPos val="none"/>
        <c:crossAx val="39351040"/>
        <c:crosses val="autoZero"/>
        <c:crossBetween val="between"/>
      </c:valAx>
      <c:catAx>
        <c:axId val="39351040"/>
        <c:scaling>
          <c:orientation val="minMax"/>
        </c:scaling>
        <c:delete val="0"/>
        <c:axPos val="b"/>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tx>
                <c:rich>
                  <a:bodyPr/>
                  <a:lstStyle/>
                  <a:p>
                    <a:fld id="{B240734B-4ABC-4331-9F1C-2B01A7F20BF8}" type="CATEGORYNAME">
                      <a:rPr lang="ar-SA"/>
                      <a:pPr/>
                      <a:t>[CATEGORY NAME]</a:t>
                    </a:fld>
                    <a:r>
                      <a:rPr lang="ar-SA" baseline="0"/>
                      <a:t>
</a:t>
                    </a:r>
                    <a:fld id="{DF834E24-E14F-496E-93A7-292519524BDE}"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D52-4C46-8BDF-5EC53D761562}"/>
                </c:ext>
              </c:extLst>
            </c:dLbl>
            <c:dLbl>
              <c:idx val="2"/>
              <c:layout>
                <c:manualLayout>
                  <c:x val="5.5021409813000612E-2"/>
                  <c:y val="-0.1651275000704779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B7-4208-BA57-A8708270AFCC}"/>
                </c:ext>
              </c:extLst>
            </c:dLbl>
            <c:dLbl>
              <c:idx val="3"/>
              <c:layout>
                <c:manualLayout>
                  <c:x val="-5.3976253542854687E-2"/>
                  <c:y val="-3.389144657661389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القدس الكبرى</c:v>
                </c:pt>
              </c:strCache>
            </c:strRef>
          </c:cat>
          <c:val>
            <c:numRef>
              <c:f>Sheet1!$B$2:$E$2</c:f>
              <c:numCache>
                <c:formatCode>#,##0.0_);"("#,##0.0")";"-"_)</c:formatCode>
                <c:ptCount val="4"/>
                <c:pt idx="0">
                  <c:v>1.3</c:v>
                </c:pt>
                <c:pt idx="1">
                  <c:v>8.8000000000000007</c:v>
                </c:pt>
                <c:pt idx="2">
                  <c:v>30.7</c:v>
                </c:pt>
                <c:pt idx="3">
                  <c:v>59.2</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14CE7-E0C2-42B7-9020-47FB66748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2729</TotalTime>
  <Pages>46</Pages>
  <Words>4356</Words>
  <Characters>24835</Characters>
  <Application>Microsoft Office Word</Application>
  <DocSecurity>0</DocSecurity>
  <Lines>206</Lines>
  <Paragraphs>58</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قائمة المحتويات</vt:lpstr>
      <vt:lpstr>النتائج الأساسية</vt:lpstr>
      <vt:lpstr>    </vt:lpstr>
      <vt:lpstr>    1.2 المستعمرات  </vt:lpstr>
      <vt:lpstr>    </vt:lpstr>
      <vt:lpstr>    2.2 عدد المستعمرين</vt:lpstr>
      <vt:lpstr>    4.2 طبيعة الاستعمار في الضفة الغربية</vt:lpstr>
      <vt:lpstr>    7.2 الأيديولوجيا السائدة</vt:lpstr>
      <vt:lpstr>    8.2 التبعية المؤسسية</vt:lpstr>
    </vt:vector>
  </TitlesOfParts>
  <Company>PCBS</Company>
  <LinksUpToDate>false</LinksUpToDate>
  <CharactersWithSpaces>29133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MOHAMMAD EL-MASRI</dc:creator>
  <cp:lastModifiedBy>MOHAMMAD EL-MASRI</cp:lastModifiedBy>
  <cp:revision>87</cp:revision>
  <cp:lastPrinted>2021-11-10T07:55:00Z</cp:lastPrinted>
  <dcterms:created xsi:type="dcterms:W3CDTF">2015-08-18T06:47:00Z</dcterms:created>
  <dcterms:modified xsi:type="dcterms:W3CDTF">2021-11-10T08:01:00Z</dcterms:modified>
</cp:coreProperties>
</file>